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94" w:rsidRPr="00F12694" w:rsidRDefault="00F12694" w:rsidP="00F126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12694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en-GB"/>
        </w:rPr>
        <w:t>Great Bradley Church, Suffolk: Grave Number 146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8"/>
        <w:gridCol w:w="3278"/>
      </w:tblGrid>
      <w:tr w:rsidR="00F12694" w:rsidRPr="00F12694" w:rsidTr="00F12694">
        <w:trPr>
          <w:trHeight w:val="420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F12694" w:rsidRPr="00F12694" w:rsidRDefault="00F12694" w:rsidP="00F12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694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en-GB"/>
              </w:rPr>
              <w:t>Joanna Seeley Day and William Day</w:t>
            </w:r>
          </w:p>
        </w:tc>
      </w:tr>
      <w:tr w:rsidR="00F12694" w:rsidRPr="00F12694" w:rsidTr="00F12694">
        <w:trPr>
          <w:trHeight w:val="6420"/>
          <w:tblCellSpacing w:w="15" w:type="dxa"/>
        </w:trPr>
        <w:tc>
          <w:tcPr>
            <w:tcW w:w="3188" w:type="pct"/>
            <w:vAlign w:val="center"/>
            <w:hideMark/>
          </w:tcPr>
          <w:p w:rsidR="00F12694" w:rsidRPr="00F12694" w:rsidRDefault="00F12694" w:rsidP="00F12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6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  <w:p w:rsidR="00F12694" w:rsidRPr="00F12694" w:rsidRDefault="00F12694" w:rsidP="00F12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447157" cy="4603531"/>
                  <wp:effectExtent l="19050" t="0" r="893" b="0"/>
                  <wp:docPr id="1" name="Picture 1" descr="C:\Great Bradley\Great Bradley Archive\Places\Church of St Mary the Virgin\Church Graveyard\gravestones\grave1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reat Bradley\Great Bradley Archive\Places\Church of St Mary the Virgin\Church Graveyard\gravestones\grave1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407" cy="4603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2694" w:rsidRPr="00F12694" w:rsidRDefault="00F12694" w:rsidP="00F12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6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63" w:type="pct"/>
            <w:vAlign w:val="center"/>
            <w:hideMark/>
          </w:tcPr>
          <w:p w:rsidR="00F12694" w:rsidRPr="00F12694" w:rsidRDefault="00F12694" w:rsidP="00F12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1269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t>TO</w:t>
            </w:r>
            <w:r w:rsidRPr="00F1269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THE MEMORY OF</w:t>
            </w:r>
            <w:r w:rsidRPr="00F1269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JOANNA SEELEY DAY</w:t>
            </w:r>
            <w:r w:rsidRPr="00F1269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OCTOBER 2ND 1864</w:t>
            </w:r>
            <w:r w:rsidRPr="00F1269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81 YEARS</w:t>
            </w:r>
            <w:r w:rsidRPr="00F1269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-------&lt;&gt;-------</w:t>
            </w:r>
            <w:r w:rsidRPr="00F1269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ALSO</w:t>
            </w:r>
            <w:r w:rsidRPr="00F1269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WILLIAM DAY</w:t>
            </w:r>
            <w:r w:rsidRPr="00F1269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WHO DIED MAY 14TH 1873</w:t>
            </w:r>
            <w:r w:rsidRPr="00F12694">
              <w:rPr>
                <w:rFonts w:ascii="Times New Roman" w:eastAsia="Times New Roman" w:hAnsi="Times New Roman" w:cs="Times New Roman"/>
                <w:color w:val="800000"/>
                <w:sz w:val="27"/>
                <w:szCs w:val="27"/>
                <w:lang w:eastAsia="en-GB"/>
              </w:rPr>
              <w:br/>
              <w:t>AGED 86 YEARS</w:t>
            </w:r>
          </w:p>
        </w:tc>
      </w:tr>
      <w:tr w:rsidR="00F12694" w:rsidRPr="00F12694" w:rsidTr="00F12694">
        <w:trPr>
          <w:trHeight w:val="2580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F12694" w:rsidRPr="00F12694" w:rsidRDefault="00F12694" w:rsidP="00F126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618221" cy="1340069"/>
                  <wp:effectExtent l="19050" t="0" r="1529" b="0"/>
                  <wp:docPr id="2" name="Picture 2" descr="C:\Great Bradley\Great Bradley Archive\Places\Church of St Mary the Virgin\Church Graveyard\gravestones\grave146det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Great Bradley\Great Bradley Archive\Places\Church of St Mary the Virgin\Church Graveyard\gravestones\grave146det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4762" cy="134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45" w:rsidRDefault="006C1C45"/>
    <w:sectPr w:rsidR="006C1C45" w:rsidSect="006C1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compat/>
  <w:rsids>
    <w:rsidRoot w:val="00F12694"/>
    <w:rsid w:val="006C1C45"/>
    <w:rsid w:val="00F1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2018-12-15T21:48:00Z</dcterms:created>
  <dcterms:modified xsi:type="dcterms:W3CDTF">2018-12-15T21:49:00Z</dcterms:modified>
</cp:coreProperties>
</file>