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2B5151">
        <w:rPr>
          <w:u w:val="single"/>
        </w:rPr>
        <w:t>a</w:t>
      </w:r>
      <w:r w:rsidR="007C1ED4">
        <w:rPr>
          <w:u w:val="single"/>
        </w:rPr>
        <w:t xml:space="preserve"> </w:t>
      </w:r>
      <w:r>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4421CC">
        <w:rPr>
          <w:u w:val="single"/>
        </w:rPr>
        <w:t>16</w:t>
      </w:r>
      <w:r w:rsidR="004421CC" w:rsidRPr="004421CC">
        <w:rPr>
          <w:u w:val="single"/>
          <w:vertAlign w:val="superscript"/>
        </w:rPr>
        <w:t>th</w:t>
      </w:r>
      <w:r w:rsidR="004421CC">
        <w:rPr>
          <w:u w:val="single"/>
        </w:rPr>
        <w:t xml:space="preserve"> September</w:t>
      </w:r>
      <w:r w:rsidR="00733AAA">
        <w:rPr>
          <w:u w:val="single"/>
        </w:rPr>
        <w:t xml:space="preserve"> 2015</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067C28">
        <w:t xml:space="preserve">Simon Kiddy (Chairman), </w:t>
      </w:r>
      <w:r w:rsidR="004421CC">
        <w:t xml:space="preserve"> </w:t>
      </w:r>
      <w:r w:rsidR="00F5083F">
        <w:t xml:space="preserve">Helen Bennett,  </w:t>
      </w:r>
      <w:r w:rsidR="004421CC">
        <w:t xml:space="preserve">Karina Joyce,  </w:t>
      </w:r>
      <w:r w:rsidR="00067C28">
        <w:t>Anne Smith</w:t>
      </w:r>
      <w:r w:rsidR="004421CC">
        <w:t>,  Pat Spires</w:t>
      </w:r>
      <w:r w:rsidR="007C1ED4">
        <w:t>.</w:t>
      </w:r>
      <w:r>
        <w:t xml:space="preserve">   </w:t>
      </w:r>
      <w:r w:rsidR="00067C28">
        <w:t xml:space="preserve">Also County Councillor Mary Evans (part)  and </w:t>
      </w:r>
      <w:r w:rsidR="007C7554">
        <w:t xml:space="preserve"> 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AE7C65" w:rsidRDefault="00067C28" w:rsidP="005A4961">
      <w:r>
        <w:t>Nothing raised.</w:t>
      </w:r>
    </w:p>
    <w:p w:rsidR="00067C28" w:rsidRDefault="00067C28"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4421CC">
            <w:r>
              <w:t>1</w:t>
            </w:r>
          </w:p>
        </w:tc>
        <w:tc>
          <w:tcPr>
            <w:tcW w:w="9312" w:type="dxa"/>
          </w:tcPr>
          <w:p w:rsidR="004C2CE5" w:rsidRDefault="004C2CE5" w:rsidP="004C2CE5">
            <w:r>
              <w:rPr>
                <w:b/>
                <w:u w:val="single"/>
              </w:rPr>
              <w:t>Apologies for absence:</w:t>
            </w:r>
          </w:p>
          <w:p w:rsidR="004C2CE5" w:rsidRDefault="00B67467" w:rsidP="004C2CE5">
            <w:r>
              <w:t>Councillor</w:t>
            </w:r>
            <w:r w:rsidR="004421CC">
              <w:t xml:space="preserve"> Pizey and </w:t>
            </w:r>
            <w:r w:rsidR="00067C28">
              <w:t xml:space="preserve">the </w:t>
            </w:r>
            <w:r>
              <w:t>Police.</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4421CC" w:rsidP="005023C9">
            <w:r>
              <w:t>2</w:t>
            </w:r>
          </w:p>
        </w:tc>
        <w:tc>
          <w:tcPr>
            <w:tcW w:w="9312" w:type="dxa"/>
          </w:tcPr>
          <w:p w:rsidR="00F5083F" w:rsidRDefault="00F5083F" w:rsidP="00F5083F">
            <w:pPr>
              <w:rPr>
                <w:b/>
                <w:u w:val="single"/>
              </w:rPr>
            </w:pPr>
            <w:r>
              <w:rPr>
                <w:b/>
                <w:u w:val="single"/>
              </w:rPr>
              <w:t>Councillors Declarations of Interest in any item on the agenda:</w:t>
            </w:r>
          </w:p>
          <w:p w:rsidR="00F5083F" w:rsidRDefault="00B67467"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4421CC" w:rsidP="005023C9">
            <w:r>
              <w:t>3</w:t>
            </w:r>
          </w:p>
        </w:tc>
        <w:tc>
          <w:tcPr>
            <w:tcW w:w="9312" w:type="dxa"/>
          </w:tcPr>
          <w:p w:rsidR="008F48C8" w:rsidRDefault="008F48C8" w:rsidP="005023C9">
            <w:pPr>
              <w:rPr>
                <w:b/>
                <w:u w:val="single"/>
              </w:rPr>
            </w:pPr>
            <w:r>
              <w:rPr>
                <w:b/>
                <w:u w:val="single"/>
              </w:rPr>
              <w:t>Minutes of the last meeting:</w:t>
            </w:r>
          </w:p>
          <w:p w:rsidR="00405C41" w:rsidRDefault="005A4961" w:rsidP="00067C28">
            <w:r>
              <w:t xml:space="preserve">The minutes of </w:t>
            </w:r>
            <w:r w:rsidR="00A409FB">
              <w:t xml:space="preserve">the </w:t>
            </w:r>
            <w:r w:rsidR="003D6580">
              <w:t xml:space="preserve">last meeting of </w:t>
            </w:r>
            <w:r w:rsidR="001A0A69">
              <w:t xml:space="preserve">the </w:t>
            </w:r>
            <w:r w:rsidR="00733AAA">
              <w:t xml:space="preserve">Parish Council on </w:t>
            </w:r>
            <w:r w:rsidR="004421CC">
              <w:t>24</w:t>
            </w:r>
            <w:r w:rsidR="004421CC" w:rsidRPr="004421CC">
              <w:rPr>
                <w:vertAlign w:val="superscript"/>
              </w:rPr>
              <w:t>th</w:t>
            </w:r>
            <w:r w:rsidR="004421CC">
              <w:t xml:space="preserve"> June</w:t>
            </w:r>
            <w:r w:rsidR="006F4881">
              <w:t xml:space="preserve"> </w:t>
            </w:r>
            <w:r w:rsidR="009673E5">
              <w:t>2015</w:t>
            </w:r>
            <w:r w:rsidR="00DF72C0">
              <w:t xml:space="preserve"> </w:t>
            </w:r>
            <w:r>
              <w:t xml:space="preserve">were approved and signed </w:t>
            </w:r>
            <w:r w:rsidR="00EF5FE9">
              <w:t>together</w:t>
            </w:r>
            <w:r>
              <w:t xml:space="preserve"> w</w:t>
            </w:r>
            <w:r w:rsidR="00DF72C0">
              <w:t xml:space="preserve">ith the </w:t>
            </w:r>
            <w:r w:rsidR="00806C7C">
              <w:t xml:space="preserve">payments </w:t>
            </w:r>
            <w:r w:rsidR="00DF72C0">
              <w:t xml:space="preserve"> approved at that</w:t>
            </w:r>
            <w:r>
              <w:t xml:space="preserve"> meeting</w:t>
            </w:r>
            <w:r w:rsidR="00192CC5">
              <w:t xml:space="preserve">. </w:t>
            </w:r>
            <w:r w:rsidR="00D94D74">
              <w:t xml:space="preserve"> </w:t>
            </w:r>
            <w:r w:rsidR="007C1ED4">
              <w:t xml:space="preserve">  </w:t>
            </w:r>
          </w:p>
          <w:p w:rsidR="00067C28" w:rsidRDefault="00067C28" w:rsidP="00067C28"/>
        </w:tc>
        <w:tc>
          <w:tcPr>
            <w:tcW w:w="1440" w:type="dxa"/>
            <w:gridSpan w:val="2"/>
          </w:tcPr>
          <w:p w:rsidR="008F48C8" w:rsidRDefault="008F48C8" w:rsidP="005023C9"/>
        </w:tc>
      </w:tr>
      <w:tr w:rsidR="00B83FD1" w:rsidTr="0017577C">
        <w:trPr>
          <w:trHeight w:val="456"/>
        </w:trPr>
        <w:tc>
          <w:tcPr>
            <w:tcW w:w="730" w:type="dxa"/>
          </w:tcPr>
          <w:p w:rsidR="00B83FD1" w:rsidRDefault="004421CC" w:rsidP="0017577C">
            <w:r>
              <w:t>4</w:t>
            </w:r>
          </w:p>
        </w:tc>
        <w:tc>
          <w:tcPr>
            <w:tcW w:w="9335" w:type="dxa"/>
            <w:gridSpan w:val="2"/>
          </w:tcPr>
          <w:p w:rsidR="00B83FD1" w:rsidRDefault="00B83FD1" w:rsidP="0017577C">
            <w:pPr>
              <w:rPr>
                <w:b/>
                <w:u w:val="single"/>
              </w:rPr>
            </w:pPr>
            <w:r>
              <w:rPr>
                <w:b/>
                <w:u w:val="single"/>
              </w:rPr>
              <w:t>Matters arising from the minutes:</w:t>
            </w:r>
          </w:p>
          <w:p w:rsidR="007035F2" w:rsidRDefault="00560FEE" w:rsidP="00067C28">
            <w:pPr>
              <w:pStyle w:val="ListParagraph"/>
              <w:numPr>
                <w:ilvl w:val="0"/>
                <w:numId w:val="3"/>
              </w:numPr>
            </w:pPr>
            <w:r>
              <w:t xml:space="preserve">Garden area.  </w:t>
            </w:r>
            <w:r w:rsidR="004421CC">
              <w:t xml:space="preserve"> It was agreed there was not a lot to see at present as the plants are all so </w:t>
            </w:r>
            <w:r w:rsidR="00806C7C">
              <w:t>small</w:t>
            </w:r>
            <w:r w:rsidR="004421CC">
              <w:t xml:space="preserve">.  Clerk reported that the old telegraph pole had not been removed in its entirety but cut off at the base.  </w:t>
            </w:r>
          </w:p>
          <w:p w:rsidR="00A07909" w:rsidRDefault="00A07909" w:rsidP="00801A4F">
            <w:pPr>
              <w:pStyle w:val="ListParagraph"/>
              <w:numPr>
                <w:ilvl w:val="0"/>
                <w:numId w:val="3"/>
              </w:numPr>
            </w:pPr>
            <w:r>
              <w:t xml:space="preserve">Village sign.  Clerk said that </w:t>
            </w:r>
            <w:r w:rsidR="004421CC">
              <w:t xml:space="preserve">he had been digging out the hole further and discovered another concrete ring.  Will </w:t>
            </w:r>
            <w:proofErr w:type="spellStart"/>
            <w:r w:rsidR="004421CC">
              <w:t>Pallett</w:t>
            </w:r>
            <w:proofErr w:type="spellEnd"/>
            <w:r w:rsidR="004421CC">
              <w:t xml:space="preserve"> will get that out with his digger in the next few days which will give us the final hole volume so that </w:t>
            </w:r>
            <w:r w:rsidR="00E7300D">
              <w:t xml:space="preserve">orders can be placed for </w:t>
            </w:r>
            <w:r w:rsidR="004421CC">
              <w:t>shingle for the base of the hole</w:t>
            </w:r>
            <w:r w:rsidR="00E7300D">
              <w:t xml:space="preserve"> </w:t>
            </w:r>
            <w:r w:rsidR="004421CC">
              <w:t xml:space="preserve">and </w:t>
            </w:r>
            <w:r w:rsidR="00E7300D">
              <w:t xml:space="preserve">cement/ballast.   Once that is delivered Will </w:t>
            </w:r>
            <w:proofErr w:type="spellStart"/>
            <w:r w:rsidR="00E7300D">
              <w:t>Pallett</w:t>
            </w:r>
            <w:proofErr w:type="spellEnd"/>
            <w:r w:rsidR="00E7300D">
              <w:t xml:space="preserve"> will assist with the lift of the pole to the site which will then be securely guyed in order that the concrete can </w:t>
            </w:r>
            <w:r w:rsidR="00806C7C">
              <w:t xml:space="preserve">be </w:t>
            </w:r>
            <w:r w:rsidR="00E7300D">
              <w:t xml:space="preserve">put in place.  </w:t>
            </w:r>
          </w:p>
          <w:p w:rsidR="00801A4F" w:rsidRDefault="00801A4F" w:rsidP="008263EE">
            <w:pPr>
              <w:pStyle w:val="ListParagraph"/>
              <w:numPr>
                <w:ilvl w:val="0"/>
                <w:numId w:val="3"/>
              </w:numPr>
            </w:pPr>
            <w:r>
              <w:t xml:space="preserve">New Vehicular Activated Sign.  </w:t>
            </w:r>
            <w:r w:rsidR="00E7300D">
              <w:t xml:space="preserve">The 3 pole brackets have now arrived and Clerk </w:t>
            </w:r>
            <w:r w:rsidR="0000546A">
              <w:t>will put them in place.  This will assist in the movement of the unit around the village  sites.</w:t>
            </w:r>
          </w:p>
          <w:p w:rsidR="008263EE" w:rsidRDefault="008263EE" w:rsidP="008263EE">
            <w:pPr>
              <w:pStyle w:val="ListParagraph"/>
              <w:numPr>
                <w:ilvl w:val="0"/>
                <w:numId w:val="3"/>
              </w:numPr>
            </w:pPr>
            <w:r>
              <w:t xml:space="preserve">New village Facebook page.  </w:t>
            </w:r>
            <w:r w:rsidR="0000546A">
              <w:t>There are now 118 people signed up to this</w:t>
            </w:r>
            <w:r w:rsidR="00806C7C">
              <w:t xml:space="preserve"> and regular use is being made of it.  </w:t>
            </w:r>
          </w:p>
          <w:p w:rsidR="008263EE" w:rsidRPr="00BA1708" w:rsidRDefault="008263EE" w:rsidP="008263EE"/>
        </w:tc>
        <w:tc>
          <w:tcPr>
            <w:tcW w:w="1417" w:type="dxa"/>
          </w:tcPr>
          <w:p w:rsidR="00DA36EA" w:rsidRDefault="00DA36EA"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121544"/>
          <w:p w:rsidR="008263EE" w:rsidRDefault="008263EE" w:rsidP="00E7300D"/>
        </w:tc>
      </w:tr>
      <w:tr w:rsidR="0000546A" w:rsidTr="00F90557">
        <w:trPr>
          <w:trHeight w:val="456"/>
        </w:trPr>
        <w:tc>
          <w:tcPr>
            <w:tcW w:w="730" w:type="dxa"/>
          </w:tcPr>
          <w:p w:rsidR="0000546A" w:rsidRDefault="0000546A" w:rsidP="00F90557">
            <w:r>
              <w:t>5</w:t>
            </w:r>
          </w:p>
        </w:tc>
        <w:tc>
          <w:tcPr>
            <w:tcW w:w="9312" w:type="dxa"/>
          </w:tcPr>
          <w:p w:rsidR="0000546A" w:rsidRDefault="0000546A" w:rsidP="00F90557">
            <w:pPr>
              <w:rPr>
                <w:b/>
                <w:u w:val="single"/>
              </w:rPr>
            </w:pPr>
            <w:r>
              <w:rPr>
                <w:b/>
                <w:u w:val="single"/>
              </w:rPr>
              <w:t>Suffolk County Council:</w:t>
            </w:r>
          </w:p>
          <w:p w:rsidR="007D1FAF" w:rsidRDefault="0000546A" w:rsidP="00551137">
            <w:r>
              <w:t xml:space="preserve">County Councillor Mary Evans said that local churches are being targeted again for theft of lead.  </w:t>
            </w:r>
            <w:proofErr w:type="spellStart"/>
            <w:r>
              <w:t>Hawkedon</w:t>
            </w:r>
            <w:proofErr w:type="spellEnd"/>
            <w:r>
              <w:t xml:space="preserve"> has had some lead taken from their porch but also some items from inside.  The line marking at Clarendale is at last being attended to.  </w:t>
            </w:r>
            <w:r w:rsidR="00806C7C">
              <w:t xml:space="preserve">The poor pavement repair on Clarendale is also now to be looked at. </w:t>
            </w:r>
            <w:r>
              <w:t xml:space="preserve">Our contact at Highways, Simon Curl, is leaving to go to the flooding team.   There was a serious flood outside Bluebell Cottage this evening after a day of rain.  The drain is obviously blocked as it has been in the past and needs </w:t>
            </w:r>
            <w:proofErr w:type="spellStart"/>
            <w:r>
              <w:t>rodding</w:t>
            </w:r>
            <w:proofErr w:type="spellEnd"/>
            <w:r>
              <w:t xml:space="preserve">/clearing out.  Mary will take this back to the team.  They are </w:t>
            </w:r>
            <w:r w:rsidR="00806C7C">
              <w:t>now starting to attend</w:t>
            </w:r>
            <w:r>
              <w:t xml:space="preserve"> to the roadside grips but concentrating only on A and B roads.   So if there are any specific </w:t>
            </w:r>
            <w:r w:rsidR="00551137">
              <w:t>places</w:t>
            </w:r>
            <w:r>
              <w:t xml:space="preserve"> that anyone is aware of </w:t>
            </w:r>
            <w:r w:rsidR="00551137">
              <w:t xml:space="preserve">on the minor roads Highways would like to be informed.  Hall Road by the bridge and round the bends to the top of the hill was mentioned as always suffering from grip problems.  The next roll-out areas of superfast broadband will be known by the end of the month.  It is thought that for outlying areas in villages the signal could be 'bounced' there.  </w:t>
            </w:r>
            <w:r w:rsidR="007D1FAF">
              <w:t xml:space="preserve"> Clerk said that the new superfast connection in the village is excellent.  </w:t>
            </w:r>
            <w:r w:rsidR="007D1FAF">
              <w:lastRenderedPageBreak/>
              <w:t xml:space="preserve">Councillor Bennett said she had had major problems with her phone line being out of action for several days.  </w:t>
            </w:r>
          </w:p>
          <w:p w:rsidR="0000546A" w:rsidRDefault="00551137" w:rsidP="00551137">
            <w:r>
              <w:t xml:space="preserve">Clerk said that there were a number of 'SLOW' </w:t>
            </w:r>
            <w:proofErr w:type="spellStart"/>
            <w:r>
              <w:t>roadmarkings</w:t>
            </w:r>
            <w:proofErr w:type="spellEnd"/>
            <w:r>
              <w:t xml:space="preserve"> that had faded or become obscured over time which need to be reinstated.  Mary said that these were put there as a safety issue in the first place so must be put back.  Clerk will liaise with Councillor Smith to indentify exactly where these were.  Clerk to then inform Mary.   Suffolk has put a bid in for devolution but it would now appear it needs to be a combined bid with Norfolk</w:t>
            </w:r>
            <w:r w:rsidR="007D1FAF">
              <w:t xml:space="preserve">.  Councillor Kiddy asked what the plans were to improve the mobile phone signals in the village.  Mary said that the new masts provision had been cut back by nearly 50% from that originally planned.  This is likely to mean a delay in better provision for the area.  </w:t>
            </w:r>
          </w:p>
          <w:p w:rsidR="007D1FAF" w:rsidRPr="00A41F55" w:rsidRDefault="007D1FAF" w:rsidP="00551137"/>
        </w:tc>
        <w:tc>
          <w:tcPr>
            <w:tcW w:w="1440" w:type="dxa"/>
            <w:gridSpan w:val="2"/>
          </w:tcPr>
          <w:p w:rsidR="0000546A" w:rsidRDefault="0000546A" w:rsidP="00F90557"/>
          <w:p w:rsidR="0000546A" w:rsidRDefault="0000546A" w:rsidP="00F90557"/>
          <w:p w:rsidR="0000546A" w:rsidRDefault="0000546A" w:rsidP="00F90557"/>
          <w:p w:rsidR="0000546A" w:rsidRDefault="0000546A" w:rsidP="00F90557"/>
          <w:p w:rsidR="0000546A" w:rsidRDefault="0000546A" w:rsidP="00F90557"/>
          <w:p w:rsidR="0000546A" w:rsidRDefault="0000546A" w:rsidP="00F90557"/>
          <w:p w:rsidR="00551137" w:rsidRDefault="00551137" w:rsidP="00F90557"/>
          <w:p w:rsidR="00551137" w:rsidRDefault="00551137" w:rsidP="00F90557"/>
          <w:p w:rsidR="00551137" w:rsidRDefault="00551137" w:rsidP="00F90557"/>
          <w:p w:rsidR="00551137" w:rsidRDefault="00551137" w:rsidP="00F90557"/>
          <w:p w:rsidR="00551137" w:rsidRDefault="00551137" w:rsidP="00F90557"/>
          <w:p w:rsidR="00551137" w:rsidRDefault="00551137" w:rsidP="00F90557"/>
          <w:p w:rsidR="00551137" w:rsidRDefault="00551137" w:rsidP="00F90557"/>
          <w:p w:rsidR="00551137" w:rsidRDefault="00551137" w:rsidP="00F90557"/>
          <w:p w:rsidR="00551137" w:rsidRDefault="00551137" w:rsidP="00F90557"/>
          <w:p w:rsidR="00806C7C" w:rsidRDefault="00806C7C" w:rsidP="00F90557"/>
          <w:p w:rsidR="00806C7C" w:rsidRDefault="00806C7C" w:rsidP="00F90557"/>
          <w:p w:rsidR="00551137" w:rsidRDefault="00551137" w:rsidP="00F90557">
            <w:r>
              <w:t>AS/Clerk</w:t>
            </w:r>
          </w:p>
        </w:tc>
      </w:tr>
      <w:tr w:rsidR="000C00DE" w:rsidTr="00CF5184">
        <w:trPr>
          <w:trHeight w:val="456"/>
        </w:trPr>
        <w:tc>
          <w:tcPr>
            <w:tcW w:w="730" w:type="dxa"/>
          </w:tcPr>
          <w:p w:rsidR="000C00DE" w:rsidRDefault="007D1FAF">
            <w:r>
              <w:lastRenderedPageBreak/>
              <w:t>6</w:t>
            </w:r>
          </w:p>
        </w:tc>
        <w:tc>
          <w:tcPr>
            <w:tcW w:w="9312" w:type="dxa"/>
          </w:tcPr>
          <w:p w:rsidR="000C00DE" w:rsidRDefault="000C00DE" w:rsidP="00142F7F">
            <w:pPr>
              <w:rPr>
                <w:b/>
                <w:u w:val="single"/>
              </w:rPr>
            </w:pPr>
            <w:r>
              <w:rPr>
                <w:b/>
                <w:u w:val="single"/>
              </w:rPr>
              <w:t>Suffolk Police:</w:t>
            </w:r>
          </w:p>
          <w:p w:rsidR="0036219F" w:rsidRDefault="00C76AB2" w:rsidP="007858C7">
            <w:r>
              <w:t>Poli</w:t>
            </w:r>
            <w:r w:rsidR="007035F2">
              <w:t xml:space="preserve">ce </w:t>
            </w:r>
            <w:r w:rsidR="007D1FAF">
              <w:t xml:space="preserve">report received which stated 2 crimes in the area - both theft from vans.  Police Direct has now changed to Police Connect and subscribers to the old service will need to sign up again.  </w:t>
            </w:r>
          </w:p>
          <w:p w:rsidR="007858C7" w:rsidRPr="000C00DE" w:rsidRDefault="007858C7" w:rsidP="007858C7"/>
        </w:tc>
        <w:tc>
          <w:tcPr>
            <w:tcW w:w="1440" w:type="dxa"/>
            <w:gridSpan w:val="2"/>
          </w:tcPr>
          <w:p w:rsidR="000C00DE" w:rsidRDefault="000C00DE"/>
        </w:tc>
      </w:tr>
      <w:tr w:rsidR="007D1FAF" w:rsidTr="00CF5184">
        <w:trPr>
          <w:trHeight w:val="456"/>
        </w:trPr>
        <w:tc>
          <w:tcPr>
            <w:tcW w:w="730" w:type="dxa"/>
          </w:tcPr>
          <w:p w:rsidR="007D1FAF" w:rsidRDefault="007D1FAF" w:rsidP="000A2C86">
            <w:r>
              <w:t>7</w:t>
            </w:r>
          </w:p>
        </w:tc>
        <w:tc>
          <w:tcPr>
            <w:tcW w:w="9312" w:type="dxa"/>
          </w:tcPr>
          <w:p w:rsidR="007D1FAF" w:rsidRDefault="007D1FAF" w:rsidP="00142F7F">
            <w:pPr>
              <w:rPr>
                <w:b/>
                <w:u w:val="single"/>
              </w:rPr>
            </w:pPr>
            <w:r>
              <w:rPr>
                <w:b/>
                <w:u w:val="single"/>
              </w:rPr>
              <w:t xml:space="preserve">St Edmundsbury Borough Council: </w:t>
            </w:r>
          </w:p>
          <w:p w:rsidR="00806C7C" w:rsidRDefault="007D1FAF" w:rsidP="00806C7C">
            <w:pPr>
              <w:ind w:left="13"/>
            </w:pPr>
            <w:r>
              <w:t>No report</w:t>
            </w:r>
            <w:r w:rsidR="00806C7C">
              <w:t xml:space="preserve">. The new Clarendale street nameplate was raised again as being completely out of keeping in a rural village.  </w:t>
            </w:r>
          </w:p>
          <w:p w:rsidR="007D1FAF" w:rsidRPr="007D1FAF" w:rsidRDefault="007D1FAF" w:rsidP="00142F7F"/>
        </w:tc>
        <w:tc>
          <w:tcPr>
            <w:tcW w:w="1440" w:type="dxa"/>
            <w:gridSpan w:val="2"/>
          </w:tcPr>
          <w:p w:rsidR="007D1FAF" w:rsidRDefault="007D1FAF" w:rsidP="00745CFD"/>
        </w:tc>
      </w:tr>
      <w:tr w:rsidR="00B22A84" w:rsidTr="00CF5184">
        <w:trPr>
          <w:trHeight w:val="456"/>
        </w:trPr>
        <w:tc>
          <w:tcPr>
            <w:tcW w:w="730" w:type="dxa"/>
          </w:tcPr>
          <w:p w:rsidR="00B22A84" w:rsidRDefault="007D1FAF" w:rsidP="000A2C86">
            <w:r>
              <w:t>8</w:t>
            </w:r>
          </w:p>
        </w:tc>
        <w:tc>
          <w:tcPr>
            <w:tcW w:w="9312" w:type="dxa"/>
          </w:tcPr>
          <w:p w:rsidR="00B22A84" w:rsidRDefault="00B22A84" w:rsidP="00142F7F">
            <w:pPr>
              <w:rPr>
                <w:b/>
                <w:u w:val="single"/>
              </w:rPr>
            </w:pPr>
            <w:r>
              <w:rPr>
                <w:b/>
                <w:u w:val="single"/>
              </w:rPr>
              <w:t>Highways matters:</w:t>
            </w:r>
          </w:p>
          <w:p w:rsidR="00B22A84" w:rsidRDefault="00806C7C" w:rsidP="007D1FAF">
            <w:pPr>
              <w:ind w:left="13"/>
            </w:pPr>
            <w:r>
              <w:t>Dealt with under item 5.</w:t>
            </w:r>
          </w:p>
          <w:p w:rsidR="007D1FAF" w:rsidRPr="00B22A84" w:rsidRDefault="007D1FAF" w:rsidP="007D1FAF">
            <w:pPr>
              <w:ind w:left="13"/>
            </w:pPr>
          </w:p>
        </w:tc>
        <w:tc>
          <w:tcPr>
            <w:tcW w:w="1440" w:type="dxa"/>
            <w:gridSpan w:val="2"/>
          </w:tcPr>
          <w:p w:rsidR="00B22A84" w:rsidRDefault="00B22A84" w:rsidP="00745CFD"/>
        </w:tc>
      </w:tr>
      <w:tr w:rsidR="00E2319E" w:rsidTr="00CF5184">
        <w:trPr>
          <w:trHeight w:val="456"/>
        </w:trPr>
        <w:tc>
          <w:tcPr>
            <w:tcW w:w="730" w:type="dxa"/>
          </w:tcPr>
          <w:p w:rsidR="00E2319E" w:rsidRDefault="007D1FAF" w:rsidP="000A2C86">
            <w:r>
              <w:t>9</w:t>
            </w:r>
          </w:p>
        </w:tc>
        <w:tc>
          <w:tcPr>
            <w:tcW w:w="9312" w:type="dxa"/>
          </w:tcPr>
          <w:p w:rsidR="00E2319E" w:rsidRDefault="00E2319E" w:rsidP="00142F7F">
            <w:pPr>
              <w:rPr>
                <w:b/>
                <w:u w:val="single"/>
              </w:rPr>
            </w:pPr>
            <w:r>
              <w:rPr>
                <w:b/>
                <w:u w:val="single"/>
              </w:rPr>
              <w:t>Planning applications:</w:t>
            </w:r>
          </w:p>
          <w:p w:rsidR="00907A54" w:rsidRPr="00E2319E" w:rsidRDefault="000B424D" w:rsidP="007D1FAF">
            <w:pPr>
              <w:ind w:left="360" w:hanging="360"/>
            </w:pPr>
            <w:r>
              <w:t>None</w:t>
            </w:r>
          </w:p>
        </w:tc>
        <w:tc>
          <w:tcPr>
            <w:tcW w:w="1440" w:type="dxa"/>
            <w:gridSpan w:val="2"/>
          </w:tcPr>
          <w:p w:rsidR="00C503EF" w:rsidRDefault="00C503EF" w:rsidP="00745CFD"/>
          <w:p w:rsidR="004C07AA" w:rsidRDefault="004C07AA" w:rsidP="00745CFD"/>
          <w:p w:rsidR="00C9529E" w:rsidRDefault="00E1121B" w:rsidP="000B424D">
            <w:r>
              <w:t xml:space="preserve">  </w:t>
            </w:r>
          </w:p>
        </w:tc>
      </w:tr>
      <w:tr w:rsidR="00745CFD" w:rsidTr="00CF5184">
        <w:trPr>
          <w:trHeight w:val="686"/>
        </w:trPr>
        <w:tc>
          <w:tcPr>
            <w:tcW w:w="730" w:type="dxa"/>
          </w:tcPr>
          <w:p w:rsidR="00745CFD" w:rsidRDefault="000B424D">
            <w:r>
              <w:t>1</w:t>
            </w:r>
            <w:r w:rsidR="00092CB7">
              <w:t>0</w:t>
            </w:r>
          </w:p>
        </w:tc>
        <w:tc>
          <w:tcPr>
            <w:tcW w:w="9312" w:type="dxa"/>
          </w:tcPr>
          <w:p w:rsidR="005539D5" w:rsidRDefault="00745CFD" w:rsidP="004C07AA">
            <w:r>
              <w:rPr>
                <w:b/>
                <w:u w:val="single"/>
              </w:rPr>
              <w:t>Correspondence:</w:t>
            </w:r>
            <w:r w:rsidR="007D79A1">
              <w:t xml:space="preserve"> </w:t>
            </w:r>
            <w:r w:rsidR="005539D5">
              <w:t xml:space="preserve"> </w:t>
            </w:r>
          </w:p>
          <w:p w:rsidR="00E36557" w:rsidRDefault="00092CB7" w:rsidP="00092CB7">
            <w:pPr>
              <w:ind w:left="13"/>
            </w:pPr>
            <w:r>
              <w:t xml:space="preserve">Clerk said that information had been received from NALC regarding the grants available from the government to enable small councils to comply with the new Transparency rules.  This is to ensure that members of the public have access via websites to council accounts and other information.  The examples given of that which might be claimed under the grant are a computer, scanner, broadband access and training.  None of these are applicable in Great Bradley so an application for funds will not be made.  </w:t>
            </w:r>
          </w:p>
          <w:p w:rsidR="00092CB7" w:rsidRPr="00C9529E" w:rsidRDefault="00092CB7" w:rsidP="00092CB7">
            <w:pPr>
              <w:ind w:left="13"/>
            </w:pPr>
          </w:p>
        </w:tc>
        <w:tc>
          <w:tcPr>
            <w:tcW w:w="1440" w:type="dxa"/>
            <w:gridSpan w:val="2"/>
          </w:tcPr>
          <w:p w:rsidR="00745CFD" w:rsidRDefault="00745CFD" w:rsidP="00593EFC"/>
          <w:p w:rsidR="00E83EB0" w:rsidRDefault="00E83EB0" w:rsidP="001305AC"/>
          <w:p w:rsidR="007846B8" w:rsidRDefault="007846B8" w:rsidP="000B424D"/>
        </w:tc>
      </w:tr>
      <w:tr w:rsidR="00092CB7" w:rsidTr="005D4F8D">
        <w:trPr>
          <w:trHeight w:val="456"/>
        </w:trPr>
        <w:tc>
          <w:tcPr>
            <w:tcW w:w="730" w:type="dxa"/>
          </w:tcPr>
          <w:p w:rsidR="00092CB7" w:rsidRDefault="00092CB7" w:rsidP="00D7767D">
            <w:r>
              <w:t>11</w:t>
            </w:r>
          </w:p>
        </w:tc>
        <w:tc>
          <w:tcPr>
            <w:tcW w:w="9312" w:type="dxa"/>
          </w:tcPr>
          <w:p w:rsidR="00092CB7" w:rsidRDefault="00092CB7" w:rsidP="006E4488">
            <w:pPr>
              <w:rPr>
                <w:b/>
                <w:u w:val="single"/>
              </w:rPr>
            </w:pPr>
            <w:r>
              <w:rPr>
                <w:b/>
                <w:u w:val="single"/>
              </w:rPr>
              <w:t>Village superfast fibre connection:</w:t>
            </w:r>
          </w:p>
          <w:p w:rsidR="00092CB7" w:rsidRDefault="00092CB7" w:rsidP="006E4488">
            <w:r>
              <w:t xml:space="preserve">The roadside cabinet has now been upgraded to fibre although to date only 4 households have signed up for this.   Clerk said that he had signed up </w:t>
            </w:r>
            <w:r w:rsidR="00806C7C">
              <w:t xml:space="preserve">to receive </w:t>
            </w:r>
            <w:r>
              <w:t xml:space="preserve">39/40Mb which is only half the maximum speed available and </w:t>
            </w:r>
            <w:r w:rsidR="00806C7C">
              <w:t xml:space="preserve">he </w:t>
            </w:r>
            <w:r>
              <w:t xml:space="preserve">was actually obtaining 37.5Mb which is a huge improvement from the, sometimes, 0.25Mb previously achieved.  </w:t>
            </w:r>
          </w:p>
          <w:p w:rsidR="00092CB7" w:rsidRPr="00092CB7" w:rsidRDefault="00092CB7" w:rsidP="006E4488"/>
        </w:tc>
        <w:tc>
          <w:tcPr>
            <w:tcW w:w="1440" w:type="dxa"/>
            <w:gridSpan w:val="2"/>
          </w:tcPr>
          <w:p w:rsidR="00092CB7" w:rsidRDefault="00092CB7" w:rsidP="005D4F8D"/>
        </w:tc>
      </w:tr>
      <w:tr w:rsidR="00F23995" w:rsidTr="005D4F8D">
        <w:trPr>
          <w:trHeight w:val="456"/>
        </w:trPr>
        <w:tc>
          <w:tcPr>
            <w:tcW w:w="730" w:type="dxa"/>
          </w:tcPr>
          <w:p w:rsidR="00F23995" w:rsidRDefault="00F23995" w:rsidP="00D7767D">
            <w:r>
              <w:t>1</w:t>
            </w:r>
            <w:r w:rsidR="007846B8">
              <w:t>2</w:t>
            </w:r>
          </w:p>
        </w:tc>
        <w:tc>
          <w:tcPr>
            <w:tcW w:w="9312" w:type="dxa"/>
          </w:tcPr>
          <w:p w:rsidR="00F23995" w:rsidRDefault="00001F9A" w:rsidP="006E4488">
            <w:pPr>
              <w:rPr>
                <w:b/>
                <w:u w:val="single"/>
              </w:rPr>
            </w:pPr>
            <w:r>
              <w:rPr>
                <w:b/>
                <w:u w:val="single"/>
              </w:rPr>
              <w:t>Village allotments</w:t>
            </w:r>
            <w:r w:rsidR="00F23995">
              <w:rPr>
                <w:b/>
                <w:u w:val="single"/>
              </w:rPr>
              <w:t>:</w:t>
            </w:r>
          </w:p>
          <w:p w:rsidR="00DE5785" w:rsidRDefault="001C3D55" w:rsidP="009E39D7">
            <w:r>
              <w:t>Cler</w:t>
            </w:r>
            <w:r w:rsidR="00087484">
              <w:t xml:space="preserve">k said that </w:t>
            </w:r>
            <w:r w:rsidR="009E39D7">
              <w:t xml:space="preserve">there were 6 full plots taken by single families,  2 full plots shared by two families and 2 separate half plots.  So there is plenty of provision remaining for others who might come forward.   The paving slabs should be put in place next week for the new shed/lockers.  The water is finally connected.  </w:t>
            </w:r>
          </w:p>
          <w:p w:rsidR="009E39D7" w:rsidRPr="006E4488" w:rsidRDefault="009E39D7" w:rsidP="009E39D7"/>
        </w:tc>
        <w:tc>
          <w:tcPr>
            <w:tcW w:w="1440" w:type="dxa"/>
            <w:gridSpan w:val="2"/>
          </w:tcPr>
          <w:p w:rsidR="00F23995" w:rsidRDefault="00F23995" w:rsidP="005D4F8D"/>
          <w:p w:rsidR="0036219F" w:rsidRDefault="0036219F" w:rsidP="001C3D55"/>
          <w:p w:rsidR="00EF0DCA" w:rsidRDefault="00EF0DCA" w:rsidP="001C3D55"/>
        </w:tc>
      </w:tr>
      <w:tr w:rsidR="00EF0DCA" w:rsidTr="00CF5184">
        <w:trPr>
          <w:trHeight w:val="686"/>
        </w:trPr>
        <w:tc>
          <w:tcPr>
            <w:tcW w:w="730" w:type="dxa"/>
          </w:tcPr>
          <w:p w:rsidR="00EF0DCA" w:rsidRDefault="00EF0DCA">
            <w:r>
              <w:t>1</w:t>
            </w:r>
            <w:r w:rsidR="009E39D7">
              <w:t>3</w:t>
            </w:r>
          </w:p>
        </w:tc>
        <w:tc>
          <w:tcPr>
            <w:tcW w:w="9312" w:type="dxa"/>
          </w:tcPr>
          <w:p w:rsidR="00EF0DCA" w:rsidRDefault="00EF0DCA" w:rsidP="0017577C">
            <w:pPr>
              <w:rPr>
                <w:b/>
                <w:u w:val="single"/>
              </w:rPr>
            </w:pPr>
            <w:r>
              <w:rPr>
                <w:b/>
                <w:u w:val="single"/>
              </w:rPr>
              <w:t>Bonfire Night:</w:t>
            </w:r>
          </w:p>
          <w:p w:rsidR="00EF0DCA" w:rsidRDefault="00EF0DCA" w:rsidP="0017577C">
            <w:r>
              <w:t xml:space="preserve">Clerk </w:t>
            </w:r>
            <w:r w:rsidR="009E39D7">
              <w:t xml:space="preserve">said that he had obtained the necessary Temporary Event Notice required for the sale of alcohol.  He will be attending the fireworks distributor's demonstration this coming weekend.  Councillor Bennett expressed an interest in also attending.  </w:t>
            </w:r>
          </w:p>
          <w:p w:rsidR="00EF0DCA" w:rsidRPr="00EF0DCA" w:rsidRDefault="00EF0DCA" w:rsidP="0017577C"/>
        </w:tc>
        <w:tc>
          <w:tcPr>
            <w:tcW w:w="1440" w:type="dxa"/>
            <w:gridSpan w:val="2"/>
          </w:tcPr>
          <w:p w:rsidR="00EF0DCA" w:rsidRDefault="00EF0DCA" w:rsidP="00CD2E86"/>
          <w:p w:rsidR="00177C0D" w:rsidRDefault="00177C0D" w:rsidP="00CD2E86"/>
          <w:p w:rsidR="00177C0D" w:rsidRDefault="00177C0D" w:rsidP="00CD2E86">
            <w:r>
              <w:t>Clerk</w:t>
            </w:r>
          </w:p>
          <w:p w:rsidR="002B5151" w:rsidRDefault="002B5151" w:rsidP="00CD2E86"/>
        </w:tc>
      </w:tr>
      <w:tr w:rsidR="00C4072B" w:rsidTr="00CF5184">
        <w:trPr>
          <w:trHeight w:val="686"/>
        </w:trPr>
        <w:tc>
          <w:tcPr>
            <w:tcW w:w="730" w:type="dxa"/>
          </w:tcPr>
          <w:p w:rsidR="00C4072B" w:rsidRDefault="00C4072B">
            <w:r>
              <w:lastRenderedPageBreak/>
              <w:t>1</w:t>
            </w:r>
            <w:r w:rsidR="00DF78D3">
              <w:t>4</w:t>
            </w:r>
          </w:p>
        </w:tc>
        <w:tc>
          <w:tcPr>
            <w:tcW w:w="9312" w:type="dxa"/>
          </w:tcPr>
          <w:p w:rsidR="00C4072B" w:rsidRDefault="00C4072B" w:rsidP="0017577C">
            <w:pPr>
              <w:rPr>
                <w:b/>
                <w:u w:val="single"/>
              </w:rPr>
            </w:pPr>
            <w:r>
              <w:rPr>
                <w:b/>
                <w:u w:val="single"/>
              </w:rPr>
              <w:t>Recreation Area:</w:t>
            </w:r>
          </w:p>
          <w:p w:rsidR="00177C0D" w:rsidRDefault="009E39D7" w:rsidP="009E39D7">
            <w:pPr>
              <w:pStyle w:val="ListParagraph"/>
              <w:numPr>
                <w:ilvl w:val="0"/>
                <w:numId w:val="15"/>
              </w:numPr>
            </w:pPr>
            <w:r>
              <w:t xml:space="preserve">The larger dog bin by the entrance is now in place.  Councillor Smith suggested that the old smaller bin be installed by the entrance to </w:t>
            </w:r>
            <w:r w:rsidR="00200423">
              <w:t xml:space="preserve">the permissive path.  St Edmundsbury Borough Council would not empty that FOC so Councillor Smith said she could do so and put the contents into the general waste bin by the play equipment.   This was approved.  Clerk will put the bin up.  Councillor Bennett said that the </w:t>
            </w:r>
            <w:proofErr w:type="spellStart"/>
            <w:r w:rsidR="00200423">
              <w:t>poo</w:t>
            </w:r>
            <w:proofErr w:type="spellEnd"/>
            <w:r w:rsidR="00200423">
              <w:t xml:space="preserve"> bags that had been attached to the dog bin by the entrance had been a good idea and asked if that could be a permanent provision.  Clerk to organise.</w:t>
            </w:r>
          </w:p>
          <w:p w:rsidR="00200423" w:rsidRDefault="00DF78D3" w:rsidP="009E39D7">
            <w:pPr>
              <w:pStyle w:val="ListParagraph"/>
              <w:numPr>
                <w:ilvl w:val="0"/>
                <w:numId w:val="15"/>
              </w:numPr>
            </w:pPr>
            <w:r>
              <w:t>Glade area edging.  Some parts of this are already in need of replacement after only 2 years.  After discussion it was agreed to look again at the possibility of using metal</w:t>
            </w:r>
            <w:r w:rsidR="005746E1">
              <w:t xml:space="preserve"> or plastic </w:t>
            </w:r>
            <w:r>
              <w:t xml:space="preserve"> edging.  </w:t>
            </w:r>
          </w:p>
          <w:p w:rsidR="00DF78D3" w:rsidRDefault="00DF78D3" w:rsidP="009E39D7">
            <w:pPr>
              <w:pStyle w:val="ListParagraph"/>
              <w:numPr>
                <w:ilvl w:val="0"/>
                <w:numId w:val="15"/>
              </w:numPr>
            </w:pPr>
            <w:r>
              <w:t xml:space="preserve">The football pitch marking has now ceased.  Should there be a need for further provision or an ad-hoc basis it was suggested that contact be made with Thurlow to see who they use.  </w:t>
            </w:r>
          </w:p>
          <w:p w:rsidR="00DF78D3" w:rsidRPr="0017577C" w:rsidRDefault="00DF78D3" w:rsidP="00DF78D3"/>
        </w:tc>
        <w:tc>
          <w:tcPr>
            <w:tcW w:w="1440" w:type="dxa"/>
            <w:gridSpan w:val="2"/>
          </w:tcPr>
          <w:p w:rsidR="00C4072B" w:rsidRDefault="00C4072B" w:rsidP="00CD2E86"/>
          <w:p w:rsidR="00F72F14" w:rsidRDefault="00F72F14" w:rsidP="00CD2E86"/>
          <w:p w:rsidR="004A0267" w:rsidRDefault="004A0267" w:rsidP="00CD2E86"/>
          <w:p w:rsidR="002D52E3" w:rsidRDefault="002D52E3" w:rsidP="00CD2E86"/>
          <w:p w:rsidR="00200423" w:rsidRDefault="00200423" w:rsidP="00CD2E86">
            <w:r>
              <w:t>Clerk/AS</w:t>
            </w:r>
          </w:p>
          <w:p w:rsidR="00200423" w:rsidRDefault="00200423" w:rsidP="00CD2E86"/>
          <w:p w:rsidR="00200423" w:rsidRDefault="00200423" w:rsidP="00CD2E86"/>
          <w:p w:rsidR="00200423" w:rsidRDefault="00200423" w:rsidP="00CD2E86">
            <w:r>
              <w:t>Clerk</w:t>
            </w:r>
          </w:p>
          <w:p w:rsidR="00DF78D3" w:rsidRDefault="00DF78D3" w:rsidP="00CD2E86"/>
          <w:p w:rsidR="00DF78D3" w:rsidRDefault="00DF78D3" w:rsidP="00CD2E86">
            <w:r>
              <w:t>Clerk</w:t>
            </w:r>
          </w:p>
        </w:tc>
      </w:tr>
      <w:tr w:rsidR="00DF78D3" w:rsidTr="00CF5184">
        <w:trPr>
          <w:trHeight w:val="686"/>
        </w:trPr>
        <w:tc>
          <w:tcPr>
            <w:tcW w:w="730" w:type="dxa"/>
          </w:tcPr>
          <w:p w:rsidR="00DF78D3" w:rsidRDefault="00DF78D3">
            <w:r>
              <w:t>15</w:t>
            </w:r>
          </w:p>
        </w:tc>
        <w:tc>
          <w:tcPr>
            <w:tcW w:w="9312" w:type="dxa"/>
          </w:tcPr>
          <w:p w:rsidR="00DF78D3" w:rsidRDefault="00DF78D3">
            <w:pPr>
              <w:rPr>
                <w:b/>
                <w:u w:val="single"/>
              </w:rPr>
            </w:pPr>
            <w:r>
              <w:rPr>
                <w:b/>
                <w:u w:val="single"/>
              </w:rPr>
              <w:t>Annual insurance renewal:</w:t>
            </w:r>
          </w:p>
          <w:p w:rsidR="00DF78D3" w:rsidRDefault="00DF78D3" w:rsidP="00E01E77">
            <w:r>
              <w:t>There are a number of extra items that have now been included in the schedule - basket swing</w:t>
            </w:r>
            <w:r w:rsidR="00E01E77">
              <w:t xml:space="preserve"> including the safety surface</w:t>
            </w:r>
            <w:r>
              <w:t xml:space="preserve">, 2 picnic tables, </w:t>
            </w:r>
            <w:r w:rsidR="00E01E77">
              <w:t xml:space="preserve"> Russo family seat, </w:t>
            </w:r>
            <w:r>
              <w:t>Vehicular Activated Sign (at £3,000) and its 3 poles</w:t>
            </w:r>
            <w:r w:rsidR="00E01E77">
              <w:t xml:space="preserve">.  </w:t>
            </w:r>
            <w:r>
              <w:t xml:space="preserve">The annual renewal </w:t>
            </w:r>
            <w:r w:rsidR="00E01E77">
              <w:t xml:space="preserve">last year was £394.14 so there is only a small uplift in premium to </w:t>
            </w:r>
            <w:r>
              <w:t>£416.97.</w:t>
            </w:r>
            <w:r w:rsidR="00E01E77">
              <w:t xml:space="preserve">  This was approved.  </w:t>
            </w:r>
          </w:p>
          <w:p w:rsidR="00E01E77" w:rsidRPr="00DF78D3" w:rsidRDefault="00E01E77" w:rsidP="00E01E77"/>
        </w:tc>
        <w:tc>
          <w:tcPr>
            <w:tcW w:w="1440" w:type="dxa"/>
            <w:gridSpan w:val="2"/>
          </w:tcPr>
          <w:p w:rsidR="00DF78D3" w:rsidRDefault="00DF78D3" w:rsidP="000C4130"/>
        </w:tc>
      </w:tr>
      <w:tr w:rsidR="005018E5" w:rsidTr="00CF5184">
        <w:trPr>
          <w:trHeight w:val="686"/>
        </w:trPr>
        <w:tc>
          <w:tcPr>
            <w:tcW w:w="730" w:type="dxa"/>
          </w:tcPr>
          <w:p w:rsidR="005018E5" w:rsidRDefault="00407056">
            <w:r>
              <w:t>1</w:t>
            </w:r>
            <w:r w:rsidR="00E01E77">
              <w:t>6</w:t>
            </w:r>
          </w:p>
        </w:tc>
        <w:tc>
          <w:tcPr>
            <w:tcW w:w="9312" w:type="dxa"/>
          </w:tcPr>
          <w:p w:rsidR="005018E5" w:rsidRPr="00730DAC" w:rsidRDefault="005018E5">
            <w:r w:rsidRPr="00730DAC">
              <w:rPr>
                <w:b/>
                <w:u w:val="single"/>
              </w:rPr>
              <w:t>Finance:</w:t>
            </w:r>
            <w:r w:rsidRPr="00730DAC">
              <w:t xml:space="preserve"> </w:t>
            </w:r>
          </w:p>
          <w:p w:rsidR="00F72F14" w:rsidRDefault="005B2018" w:rsidP="00F82278">
            <w:pPr>
              <w:pStyle w:val="ListParagraph"/>
              <w:numPr>
                <w:ilvl w:val="0"/>
                <w:numId w:val="1"/>
              </w:numPr>
            </w:pPr>
            <w:r>
              <w:t xml:space="preserve">The </w:t>
            </w:r>
            <w:r w:rsidR="002D52E3">
              <w:t xml:space="preserve">External </w:t>
            </w:r>
            <w:r w:rsidR="00E01E77">
              <w:t xml:space="preserve"> Auditor </w:t>
            </w:r>
            <w:r w:rsidR="00F82278">
              <w:t xml:space="preserve"> </w:t>
            </w:r>
            <w:r w:rsidR="002D52E3">
              <w:t>BDO</w:t>
            </w:r>
            <w:r w:rsidR="00E01E77">
              <w:t xml:space="preserve"> has approved the Annual Return for 2014/15.</w:t>
            </w:r>
            <w:r w:rsidR="00F82278">
              <w:t xml:space="preserve">  </w:t>
            </w:r>
          </w:p>
          <w:p w:rsidR="00E01E77" w:rsidRDefault="00E01E77" w:rsidP="004A0267">
            <w:pPr>
              <w:pStyle w:val="ListParagraph"/>
              <w:numPr>
                <w:ilvl w:val="0"/>
                <w:numId w:val="1"/>
              </w:numPr>
            </w:pPr>
            <w:r>
              <w:t xml:space="preserve">A new bank mandate is required to increase the number of signatories.  This was signed and Councillor Spires took her personal details form to fill out and take to a Barclays branch.   Clerk to forward the new mandate form to Barclays </w:t>
            </w:r>
          </w:p>
          <w:p w:rsidR="004A0267" w:rsidRDefault="006E2F20" w:rsidP="004A0267">
            <w:pPr>
              <w:pStyle w:val="ListParagraph"/>
              <w:numPr>
                <w:ilvl w:val="0"/>
                <w:numId w:val="1"/>
              </w:numPr>
            </w:pPr>
            <w:r>
              <w:t xml:space="preserve">Accounts for </w:t>
            </w:r>
            <w:r w:rsidR="00356BD5">
              <w:t>approval/</w:t>
            </w:r>
            <w:r>
              <w:t xml:space="preserve">payment.  </w:t>
            </w:r>
            <w:r w:rsidR="007F0350">
              <w:t>A total of 25</w:t>
            </w:r>
            <w:r w:rsidR="00045C5A">
              <w:t xml:space="preserve"> payment</w:t>
            </w:r>
            <w:r w:rsidR="0087553C">
              <w:t xml:space="preserve">s </w:t>
            </w:r>
            <w:r w:rsidR="00045C5A">
              <w:t xml:space="preserve">to a </w:t>
            </w:r>
            <w:r w:rsidR="009F15BC">
              <w:t>value of</w:t>
            </w:r>
            <w:r w:rsidR="00045C5A">
              <w:t xml:space="preserve"> £</w:t>
            </w:r>
            <w:r w:rsidR="00E01E77">
              <w:t>4149.00</w:t>
            </w:r>
            <w:r w:rsidR="004A0267">
              <w:t xml:space="preserve"> </w:t>
            </w:r>
            <w:r w:rsidR="002D52E3">
              <w:t>were approved.</w:t>
            </w:r>
          </w:p>
          <w:p w:rsidR="00E01E77" w:rsidRPr="00730DAC" w:rsidRDefault="00E01E77" w:rsidP="00E01E77"/>
        </w:tc>
        <w:tc>
          <w:tcPr>
            <w:tcW w:w="1440" w:type="dxa"/>
            <w:gridSpan w:val="2"/>
          </w:tcPr>
          <w:p w:rsidR="00E772EF" w:rsidRDefault="00E772EF" w:rsidP="000C4130"/>
          <w:p w:rsidR="005B2018" w:rsidRDefault="005B2018" w:rsidP="000C4130"/>
          <w:p w:rsidR="004A0267" w:rsidRDefault="004A0267" w:rsidP="000C4130"/>
          <w:p w:rsidR="00E01E77" w:rsidRDefault="00E01E77" w:rsidP="00295CB5">
            <w:r>
              <w:t>PS</w:t>
            </w:r>
          </w:p>
          <w:p w:rsidR="004D2F84" w:rsidRDefault="004A0267" w:rsidP="00295CB5">
            <w:r>
              <w:t>Clerk</w:t>
            </w:r>
          </w:p>
          <w:p w:rsidR="004D2F84" w:rsidRDefault="004D2F84" w:rsidP="00295CB5"/>
          <w:p w:rsidR="003756D2" w:rsidRDefault="003756D2" w:rsidP="004A0267"/>
        </w:tc>
      </w:tr>
      <w:tr w:rsidR="00934D71" w:rsidTr="00CF5184">
        <w:trPr>
          <w:trHeight w:val="20"/>
        </w:trPr>
        <w:tc>
          <w:tcPr>
            <w:tcW w:w="730" w:type="dxa"/>
          </w:tcPr>
          <w:p w:rsidR="00934D71" w:rsidRDefault="00246C91">
            <w:r>
              <w:t>1</w:t>
            </w:r>
            <w:r w:rsidR="00E01E77">
              <w:t>7</w:t>
            </w:r>
          </w:p>
        </w:tc>
        <w:tc>
          <w:tcPr>
            <w:tcW w:w="9312" w:type="dxa"/>
          </w:tcPr>
          <w:p w:rsidR="00934D71" w:rsidRDefault="00934D71">
            <w:pPr>
              <w:rPr>
                <w:b/>
                <w:u w:val="single"/>
              </w:rPr>
            </w:pPr>
            <w:r>
              <w:rPr>
                <w:b/>
                <w:u w:val="single"/>
              </w:rPr>
              <w:t>Project List:</w:t>
            </w:r>
          </w:p>
          <w:p w:rsidR="008C2EBD" w:rsidRPr="00934D71" w:rsidRDefault="00F72F14" w:rsidP="00F72F14">
            <w:r>
              <w:t>The</w:t>
            </w:r>
            <w:r w:rsidR="000067F8">
              <w:t xml:space="preserve"> Project List </w:t>
            </w:r>
            <w:r>
              <w:t xml:space="preserve">was updated.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0067F8">
            <w:r>
              <w:t>1</w:t>
            </w:r>
            <w:r w:rsidR="00E01E77">
              <w:t>8</w:t>
            </w:r>
          </w:p>
        </w:tc>
        <w:tc>
          <w:tcPr>
            <w:tcW w:w="9312" w:type="dxa"/>
          </w:tcPr>
          <w:p w:rsidR="00BA44F4" w:rsidRDefault="00D30FEC" w:rsidP="0070304B">
            <w:pPr>
              <w:rPr>
                <w:b/>
                <w:u w:val="single"/>
              </w:rPr>
            </w:pPr>
            <w:r>
              <w:rPr>
                <w:b/>
                <w:u w:val="single"/>
              </w:rPr>
              <w:t>Village Events notified:</w:t>
            </w:r>
          </w:p>
          <w:p w:rsidR="004A0267" w:rsidRDefault="00E01E77" w:rsidP="004A0267">
            <w:pPr>
              <w:pStyle w:val="ListParagraph"/>
              <w:numPr>
                <w:ilvl w:val="0"/>
                <w:numId w:val="16"/>
              </w:numPr>
            </w:pPr>
            <w:r>
              <w:t>Nov 7</w:t>
            </w:r>
            <w:r w:rsidR="002D52E3" w:rsidRPr="002D52E3">
              <w:rPr>
                <w:vertAlign w:val="superscript"/>
              </w:rPr>
              <w:t>th</w:t>
            </w:r>
            <w:r w:rsidR="002D52E3">
              <w:t xml:space="preserve"> Bonfire Night</w:t>
            </w:r>
            <w:r w:rsidR="004A0267">
              <w:t xml:space="preserve"> </w:t>
            </w:r>
          </w:p>
          <w:p w:rsidR="004A0267" w:rsidRPr="00D30FEC" w:rsidRDefault="004A0267" w:rsidP="004A0267"/>
        </w:tc>
        <w:tc>
          <w:tcPr>
            <w:tcW w:w="1440" w:type="dxa"/>
            <w:gridSpan w:val="2"/>
          </w:tcPr>
          <w:p w:rsidR="00D30FEC" w:rsidRDefault="00D30FEC" w:rsidP="0058598D"/>
        </w:tc>
      </w:tr>
      <w:tr w:rsidR="005018E5" w:rsidTr="00CF5184">
        <w:trPr>
          <w:trHeight w:val="20"/>
        </w:trPr>
        <w:tc>
          <w:tcPr>
            <w:tcW w:w="730" w:type="dxa"/>
          </w:tcPr>
          <w:p w:rsidR="005018E5" w:rsidRDefault="00E01E77">
            <w:r>
              <w:t>19</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E01E77" w:rsidRDefault="00F90557" w:rsidP="00F90557">
            <w:pPr>
              <w:pStyle w:val="ListParagraph"/>
              <w:numPr>
                <w:ilvl w:val="0"/>
                <w:numId w:val="18"/>
              </w:numPr>
            </w:pPr>
            <w:r>
              <w:t>It was suggested that the Queen's 90</w:t>
            </w:r>
            <w:r w:rsidRPr="00F90557">
              <w:rPr>
                <w:vertAlign w:val="superscript"/>
              </w:rPr>
              <w:t>th</w:t>
            </w:r>
            <w:r>
              <w:t xml:space="preserve"> birthday next year in June could be used as a Big Lunch celebration.  This was thought a good idea.  Clerk to order a Big Lunch pack for Councillor Joyce</w:t>
            </w:r>
          </w:p>
          <w:p w:rsidR="00F90557" w:rsidRDefault="00F90557" w:rsidP="00F90557">
            <w:pPr>
              <w:pStyle w:val="ListParagraph"/>
              <w:numPr>
                <w:ilvl w:val="0"/>
                <w:numId w:val="18"/>
              </w:numPr>
            </w:pPr>
            <w:r>
              <w:t>Councillor Smith said that the village garden light was on 24hrs.  Clerk to report</w:t>
            </w:r>
          </w:p>
          <w:p w:rsidR="00F90557" w:rsidRDefault="00F90557" w:rsidP="00F90557">
            <w:pPr>
              <w:pStyle w:val="ListParagraph"/>
              <w:numPr>
                <w:ilvl w:val="0"/>
                <w:numId w:val="18"/>
              </w:numPr>
            </w:pPr>
            <w:r>
              <w:t xml:space="preserve">Councillor Kiddy said that the flagpole was in need of cleaning and he would attend to that.  </w:t>
            </w:r>
          </w:p>
          <w:p w:rsidR="00E36557" w:rsidRDefault="00E36557" w:rsidP="00E36557">
            <w:pPr>
              <w:pStyle w:val="ListParagraph"/>
              <w:ind w:left="13"/>
            </w:pPr>
          </w:p>
        </w:tc>
        <w:tc>
          <w:tcPr>
            <w:tcW w:w="1440" w:type="dxa"/>
            <w:gridSpan w:val="2"/>
          </w:tcPr>
          <w:p w:rsidR="006F4C61" w:rsidRDefault="006F4C61" w:rsidP="0058598D"/>
          <w:p w:rsidR="00811C4B" w:rsidRDefault="00F90557" w:rsidP="0058598D">
            <w:r>
              <w:t xml:space="preserve"> Clerk/KJ</w:t>
            </w:r>
          </w:p>
          <w:p w:rsidR="00E36557" w:rsidRDefault="00E36557" w:rsidP="00E01E77"/>
          <w:p w:rsidR="00F90557" w:rsidRDefault="00F90557" w:rsidP="00E01E77"/>
          <w:p w:rsidR="00F90557" w:rsidRDefault="00F90557" w:rsidP="00E01E77">
            <w:r>
              <w:t>Clerk</w:t>
            </w:r>
          </w:p>
        </w:tc>
      </w:tr>
      <w:tr w:rsidR="005018E5" w:rsidTr="00C36818">
        <w:trPr>
          <w:trHeight w:val="916"/>
        </w:trPr>
        <w:tc>
          <w:tcPr>
            <w:tcW w:w="730" w:type="dxa"/>
          </w:tcPr>
          <w:p w:rsidR="005018E5" w:rsidRDefault="00125F44">
            <w:r>
              <w:t>2</w:t>
            </w:r>
            <w:r w:rsidR="00E01E77">
              <w:t>0</w:t>
            </w:r>
          </w:p>
        </w:tc>
        <w:tc>
          <w:tcPr>
            <w:tcW w:w="9312" w:type="dxa"/>
          </w:tcPr>
          <w:p w:rsidR="005018E5" w:rsidRDefault="005018E5">
            <w:pPr>
              <w:rPr>
                <w:b/>
                <w:u w:val="single"/>
              </w:rPr>
            </w:pPr>
            <w:r>
              <w:rPr>
                <w:b/>
                <w:u w:val="single"/>
              </w:rPr>
              <w:t>Dates for next meetings:</w:t>
            </w:r>
          </w:p>
          <w:p w:rsidR="00806C7C" w:rsidRDefault="00AA3B5D" w:rsidP="00E26CDA">
            <w:r>
              <w:t>T</w:t>
            </w:r>
            <w:r w:rsidR="00F90557">
              <w:t>he next meeting dates are</w:t>
            </w:r>
            <w:r w:rsidR="00811C4B">
              <w:t>:    18</w:t>
            </w:r>
            <w:r w:rsidR="00811C4B" w:rsidRPr="00811C4B">
              <w:rPr>
                <w:vertAlign w:val="superscript"/>
              </w:rPr>
              <w:t>th</w:t>
            </w:r>
            <w:r w:rsidR="00811C4B">
              <w:t xml:space="preserve"> No</w:t>
            </w:r>
            <w:r w:rsidR="00F90557">
              <w:t xml:space="preserve">vember (pre-budget discussions) and </w:t>
            </w:r>
            <w:r w:rsidR="00E36557">
              <w:t xml:space="preserve"> 20</w:t>
            </w:r>
            <w:r w:rsidR="00E36557" w:rsidRPr="00E36557">
              <w:rPr>
                <w:vertAlign w:val="superscript"/>
              </w:rPr>
              <w:t>th</w:t>
            </w:r>
            <w:r w:rsidR="00E36557">
              <w:t xml:space="preserve"> January 2016 </w:t>
            </w:r>
            <w:r w:rsidR="00F90557">
              <w:t>(Budget and set Precept).  Further dates were agreed at:  16</w:t>
            </w:r>
            <w:r w:rsidR="00F90557" w:rsidRPr="00F90557">
              <w:rPr>
                <w:vertAlign w:val="superscript"/>
              </w:rPr>
              <w:t>th</w:t>
            </w:r>
            <w:r w:rsidR="00FA2329">
              <w:t xml:space="preserve"> M</w:t>
            </w:r>
            <w:r w:rsidR="00F90557">
              <w:t>arch, 13</w:t>
            </w:r>
            <w:r w:rsidR="00F90557" w:rsidRPr="00F90557">
              <w:rPr>
                <w:vertAlign w:val="superscript"/>
              </w:rPr>
              <w:t>th</w:t>
            </w:r>
            <w:r w:rsidR="00F90557">
              <w:t xml:space="preserve"> April (Annual Village Meeting), 18</w:t>
            </w:r>
            <w:r w:rsidR="00F90557" w:rsidRPr="00F90557">
              <w:rPr>
                <w:vertAlign w:val="superscript"/>
              </w:rPr>
              <w:t>th</w:t>
            </w:r>
            <w:r w:rsidR="00F90557">
              <w:t xml:space="preserve"> May (Annual Parish Council meeting),  29</w:t>
            </w:r>
            <w:r w:rsidR="00F90557" w:rsidRPr="00F90557">
              <w:rPr>
                <w:vertAlign w:val="superscript"/>
              </w:rPr>
              <w:t>th</w:t>
            </w:r>
            <w:r w:rsidR="00F90557">
              <w:t xml:space="preserve"> June, 14</w:t>
            </w:r>
            <w:r w:rsidR="00F90557" w:rsidRPr="00F90557">
              <w:rPr>
                <w:vertAlign w:val="superscript"/>
              </w:rPr>
              <w:t>th</w:t>
            </w:r>
            <w:r w:rsidR="00F90557">
              <w:t xml:space="preserve"> September, </w:t>
            </w:r>
          </w:p>
          <w:p w:rsidR="00E26CDA" w:rsidRDefault="00F90557" w:rsidP="00E26CDA">
            <w:r>
              <w:t>16</w:t>
            </w:r>
            <w:r w:rsidRPr="00F90557">
              <w:rPr>
                <w:vertAlign w:val="superscript"/>
              </w:rPr>
              <w:t>th</w:t>
            </w:r>
            <w:r>
              <w:t xml:space="preserve"> November.  </w:t>
            </w:r>
          </w:p>
        </w:tc>
        <w:tc>
          <w:tcPr>
            <w:tcW w:w="1440" w:type="dxa"/>
            <w:gridSpan w:val="2"/>
          </w:tcPr>
          <w:p w:rsidR="000807D3" w:rsidRDefault="000807D3" w:rsidP="007D42A8"/>
        </w:tc>
      </w:tr>
    </w:tbl>
    <w:p w:rsidR="00806C7C" w:rsidRDefault="00806C7C"/>
    <w:p w:rsidR="003C2142" w:rsidRDefault="005018E5">
      <w:r>
        <w:t>There being no further business the Chairman thanked everyone for their attendance and d</w:t>
      </w:r>
      <w:r w:rsidR="002715E3">
        <w:t>ec</w:t>
      </w:r>
      <w:r w:rsidR="00C67193">
        <w:t>lared the meeting closed</w:t>
      </w:r>
      <w:r w:rsidR="009D42DF">
        <w:t xml:space="preserve"> at </w:t>
      </w:r>
      <w:r w:rsidR="00F90557">
        <w:t>8.55</w:t>
      </w:r>
      <w:r w:rsidR="009D42DF">
        <w:t xml:space="preserve">pm </w:t>
      </w:r>
    </w:p>
    <w:sectPr w:rsidR="003C2142" w:rsidSect="00EF5EB6">
      <w:headerReference w:type="even" r:id="rId8"/>
      <w:headerReference w:type="default" r:id="rId9"/>
      <w:footerReference w:type="default" r:id="rId10"/>
      <w:pgSz w:w="11906" w:h="16838" w:code="9"/>
      <w:pgMar w:top="340" w:right="567" w:bottom="851" w:left="340" w:header="709" w:footer="851" w:gutter="0"/>
      <w:pgNumType w:start="2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3F" w:rsidRDefault="00726B3F">
      <w:pPr>
        <w:rPr>
          <w:sz w:val="22"/>
          <w:szCs w:val="22"/>
        </w:rPr>
      </w:pPr>
      <w:r>
        <w:rPr>
          <w:sz w:val="22"/>
          <w:szCs w:val="22"/>
        </w:rPr>
        <w:separator/>
      </w:r>
    </w:p>
    <w:p w:rsidR="00726B3F" w:rsidRDefault="00726B3F">
      <w:pPr>
        <w:rPr>
          <w:sz w:val="23"/>
          <w:szCs w:val="23"/>
        </w:rPr>
      </w:pPr>
    </w:p>
    <w:p w:rsidR="00726B3F" w:rsidRDefault="00726B3F">
      <w:pPr>
        <w:rPr>
          <w:sz w:val="21"/>
          <w:szCs w:val="21"/>
        </w:rPr>
      </w:pPr>
    </w:p>
    <w:p w:rsidR="00726B3F" w:rsidRDefault="00726B3F">
      <w:pPr>
        <w:rPr>
          <w:sz w:val="19"/>
          <w:szCs w:val="19"/>
        </w:rPr>
      </w:pPr>
    </w:p>
  </w:endnote>
  <w:endnote w:type="continuationSeparator" w:id="0">
    <w:p w:rsidR="00726B3F" w:rsidRDefault="00726B3F">
      <w:pPr>
        <w:rPr>
          <w:sz w:val="22"/>
          <w:szCs w:val="22"/>
        </w:rPr>
      </w:pPr>
      <w:r>
        <w:rPr>
          <w:sz w:val="22"/>
          <w:szCs w:val="22"/>
        </w:rPr>
        <w:continuationSeparator/>
      </w:r>
    </w:p>
    <w:p w:rsidR="00726B3F" w:rsidRDefault="00726B3F">
      <w:pPr>
        <w:rPr>
          <w:sz w:val="23"/>
          <w:szCs w:val="23"/>
        </w:rPr>
      </w:pPr>
    </w:p>
    <w:p w:rsidR="00726B3F" w:rsidRDefault="00726B3F">
      <w:pPr>
        <w:rPr>
          <w:sz w:val="21"/>
          <w:szCs w:val="21"/>
        </w:rPr>
      </w:pPr>
    </w:p>
    <w:p w:rsidR="00726B3F" w:rsidRDefault="00726B3F">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3F" w:rsidRDefault="00726B3F">
      <w:pPr>
        <w:rPr>
          <w:sz w:val="22"/>
          <w:szCs w:val="22"/>
        </w:rPr>
      </w:pPr>
      <w:r>
        <w:rPr>
          <w:sz w:val="22"/>
          <w:szCs w:val="22"/>
        </w:rPr>
        <w:separator/>
      </w:r>
    </w:p>
    <w:p w:rsidR="00726B3F" w:rsidRDefault="00726B3F">
      <w:pPr>
        <w:rPr>
          <w:sz w:val="23"/>
          <w:szCs w:val="23"/>
        </w:rPr>
      </w:pPr>
    </w:p>
    <w:p w:rsidR="00726B3F" w:rsidRDefault="00726B3F">
      <w:pPr>
        <w:rPr>
          <w:sz w:val="21"/>
          <w:szCs w:val="21"/>
        </w:rPr>
      </w:pPr>
    </w:p>
    <w:p w:rsidR="00726B3F" w:rsidRDefault="00726B3F">
      <w:pPr>
        <w:rPr>
          <w:sz w:val="19"/>
          <w:szCs w:val="19"/>
        </w:rPr>
      </w:pPr>
    </w:p>
  </w:footnote>
  <w:footnote w:type="continuationSeparator" w:id="0">
    <w:p w:rsidR="00726B3F" w:rsidRDefault="00726B3F">
      <w:pPr>
        <w:rPr>
          <w:sz w:val="22"/>
          <w:szCs w:val="22"/>
        </w:rPr>
      </w:pPr>
      <w:r>
        <w:rPr>
          <w:sz w:val="22"/>
          <w:szCs w:val="22"/>
        </w:rPr>
        <w:continuationSeparator/>
      </w:r>
    </w:p>
    <w:p w:rsidR="00726B3F" w:rsidRDefault="00726B3F">
      <w:pPr>
        <w:rPr>
          <w:sz w:val="23"/>
          <w:szCs w:val="23"/>
        </w:rPr>
      </w:pPr>
    </w:p>
    <w:p w:rsidR="00726B3F" w:rsidRDefault="00726B3F">
      <w:pPr>
        <w:rPr>
          <w:sz w:val="21"/>
          <w:szCs w:val="21"/>
        </w:rPr>
      </w:pPr>
    </w:p>
    <w:p w:rsidR="00726B3F" w:rsidRDefault="00726B3F">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AF22D6">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AF22D6">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7F0350">
      <w:rPr>
        <w:rStyle w:val="PageNumber"/>
        <w:noProof/>
        <w:sz w:val="23"/>
        <w:szCs w:val="23"/>
      </w:rPr>
      <w:t>285</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6"/>
  </w:num>
  <w:num w:numId="5">
    <w:abstractNumId w:val="16"/>
  </w:num>
  <w:num w:numId="6">
    <w:abstractNumId w:val="7"/>
  </w:num>
  <w:num w:numId="7">
    <w:abstractNumId w:val="12"/>
  </w:num>
  <w:num w:numId="8">
    <w:abstractNumId w:val="10"/>
  </w:num>
  <w:num w:numId="9">
    <w:abstractNumId w:val="9"/>
  </w:num>
  <w:num w:numId="10">
    <w:abstractNumId w:val="15"/>
  </w:num>
  <w:num w:numId="11">
    <w:abstractNumId w:val="14"/>
  </w:num>
  <w:num w:numId="12">
    <w:abstractNumId w:val="4"/>
  </w:num>
  <w:num w:numId="13">
    <w:abstractNumId w:val="5"/>
  </w:num>
  <w:num w:numId="14">
    <w:abstractNumId w:val="0"/>
  </w:num>
  <w:num w:numId="15">
    <w:abstractNumId w:val="17"/>
  </w:num>
  <w:num w:numId="16">
    <w:abstractNumId w:val="3"/>
  </w:num>
  <w:num w:numId="17">
    <w:abstractNumId w:val="11"/>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546A"/>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77C0D"/>
    <w:rsid w:val="001810A4"/>
    <w:rsid w:val="0018343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FB"/>
    <w:rsid w:val="002333C0"/>
    <w:rsid w:val="00233AF9"/>
    <w:rsid w:val="002349E0"/>
    <w:rsid w:val="0023688E"/>
    <w:rsid w:val="00237F7D"/>
    <w:rsid w:val="00241519"/>
    <w:rsid w:val="00246BED"/>
    <w:rsid w:val="00246C91"/>
    <w:rsid w:val="00247244"/>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5151"/>
    <w:rsid w:val="002B603D"/>
    <w:rsid w:val="002B6983"/>
    <w:rsid w:val="002C1F33"/>
    <w:rsid w:val="002C2891"/>
    <w:rsid w:val="002C2FC6"/>
    <w:rsid w:val="002C4F55"/>
    <w:rsid w:val="002C6C6B"/>
    <w:rsid w:val="002C6D35"/>
    <w:rsid w:val="002C7559"/>
    <w:rsid w:val="002D06C6"/>
    <w:rsid w:val="002D18A0"/>
    <w:rsid w:val="002D3443"/>
    <w:rsid w:val="002D3F93"/>
    <w:rsid w:val="002D52E3"/>
    <w:rsid w:val="002D5FE9"/>
    <w:rsid w:val="002D60C7"/>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266D6"/>
    <w:rsid w:val="00331EAC"/>
    <w:rsid w:val="00336E3C"/>
    <w:rsid w:val="00340114"/>
    <w:rsid w:val="00340D11"/>
    <w:rsid w:val="0034253F"/>
    <w:rsid w:val="00345089"/>
    <w:rsid w:val="00345CC5"/>
    <w:rsid w:val="00346562"/>
    <w:rsid w:val="00352791"/>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A22"/>
    <w:rsid w:val="00427FDC"/>
    <w:rsid w:val="00430108"/>
    <w:rsid w:val="004310A5"/>
    <w:rsid w:val="00431E9F"/>
    <w:rsid w:val="00435446"/>
    <w:rsid w:val="00436328"/>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3EBD"/>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545A"/>
    <w:rsid w:val="00565B73"/>
    <w:rsid w:val="0057213C"/>
    <w:rsid w:val="00572DC9"/>
    <w:rsid w:val="005746E1"/>
    <w:rsid w:val="005748AB"/>
    <w:rsid w:val="005749CD"/>
    <w:rsid w:val="00580CE1"/>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4EF"/>
    <w:rsid w:val="006A050B"/>
    <w:rsid w:val="006A0641"/>
    <w:rsid w:val="006A1420"/>
    <w:rsid w:val="006A1DCA"/>
    <w:rsid w:val="006A2051"/>
    <w:rsid w:val="006A24C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7155"/>
    <w:rsid w:val="007773C4"/>
    <w:rsid w:val="00777977"/>
    <w:rsid w:val="00780597"/>
    <w:rsid w:val="00784222"/>
    <w:rsid w:val="00784376"/>
    <w:rsid w:val="007846B8"/>
    <w:rsid w:val="007858C7"/>
    <w:rsid w:val="00786EAA"/>
    <w:rsid w:val="00787913"/>
    <w:rsid w:val="00790054"/>
    <w:rsid w:val="007906C9"/>
    <w:rsid w:val="00792AA6"/>
    <w:rsid w:val="007947D8"/>
    <w:rsid w:val="007A27E3"/>
    <w:rsid w:val="007A32BE"/>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5478"/>
    <w:rsid w:val="007C5E19"/>
    <w:rsid w:val="007C63F1"/>
    <w:rsid w:val="007C7554"/>
    <w:rsid w:val="007D1723"/>
    <w:rsid w:val="007D1FAF"/>
    <w:rsid w:val="007D263D"/>
    <w:rsid w:val="007D35AE"/>
    <w:rsid w:val="007D3D0E"/>
    <w:rsid w:val="007D42A8"/>
    <w:rsid w:val="007D6A26"/>
    <w:rsid w:val="007D79A1"/>
    <w:rsid w:val="007E2FC9"/>
    <w:rsid w:val="007E5DEA"/>
    <w:rsid w:val="007F0350"/>
    <w:rsid w:val="007F3D88"/>
    <w:rsid w:val="007F4A53"/>
    <w:rsid w:val="007F4D66"/>
    <w:rsid w:val="007F6539"/>
    <w:rsid w:val="007F7E04"/>
    <w:rsid w:val="00801A4F"/>
    <w:rsid w:val="00806C7C"/>
    <w:rsid w:val="008071D1"/>
    <w:rsid w:val="00810129"/>
    <w:rsid w:val="008119F2"/>
    <w:rsid w:val="00811C4B"/>
    <w:rsid w:val="00811F0E"/>
    <w:rsid w:val="0081262D"/>
    <w:rsid w:val="00816E1A"/>
    <w:rsid w:val="00821C1D"/>
    <w:rsid w:val="00821D35"/>
    <w:rsid w:val="008234C6"/>
    <w:rsid w:val="00823BBB"/>
    <w:rsid w:val="008246AD"/>
    <w:rsid w:val="00825630"/>
    <w:rsid w:val="008263EE"/>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673E5"/>
    <w:rsid w:val="0097040A"/>
    <w:rsid w:val="0097051E"/>
    <w:rsid w:val="00970544"/>
    <w:rsid w:val="009719E2"/>
    <w:rsid w:val="00972C55"/>
    <w:rsid w:val="00973467"/>
    <w:rsid w:val="00976AD1"/>
    <w:rsid w:val="00976D74"/>
    <w:rsid w:val="0098065A"/>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E39D7"/>
    <w:rsid w:val="009F0354"/>
    <w:rsid w:val="009F15BC"/>
    <w:rsid w:val="009F25F8"/>
    <w:rsid w:val="009F7217"/>
    <w:rsid w:val="00A003B0"/>
    <w:rsid w:val="00A01D0C"/>
    <w:rsid w:val="00A0208B"/>
    <w:rsid w:val="00A0403C"/>
    <w:rsid w:val="00A05B10"/>
    <w:rsid w:val="00A06114"/>
    <w:rsid w:val="00A06944"/>
    <w:rsid w:val="00A06DE0"/>
    <w:rsid w:val="00A0734E"/>
    <w:rsid w:val="00A07909"/>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705"/>
    <w:rsid w:val="00AF4D53"/>
    <w:rsid w:val="00AF5A7A"/>
    <w:rsid w:val="00AF6730"/>
    <w:rsid w:val="00AF7417"/>
    <w:rsid w:val="00AF7C4E"/>
    <w:rsid w:val="00B004E7"/>
    <w:rsid w:val="00B00850"/>
    <w:rsid w:val="00B00E15"/>
    <w:rsid w:val="00B011F8"/>
    <w:rsid w:val="00B07A4F"/>
    <w:rsid w:val="00B11686"/>
    <w:rsid w:val="00B13664"/>
    <w:rsid w:val="00B1650C"/>
    <w:rsid w:val="00B21700"/>
    <w:rsid w:val="00B22A84"/>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29D"/>
    <w:rsid w:val="00B57685"/>
    <w:rsid w:val="00B61429"/>
    <w:rsid w:val="00B6149A"/>
    <w:rsid w:val="00B62BB6"/>
    <w:rsid w:val="00B66115"/>
    <w:rsid w:val="00B67467"/>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A96"/>
    <w:rsid w:val="00C736A4"/>
    <w:rsid w:val="00C763AB"/>
    <w:rsid w:val="00C76AB2"/>
    <w:rsid w:val="00C76D3B"/>
    <w:rsid w:val="00C81922"/>
    <w:rsid w:val="00C8457A"/>
    <w:rsid w:val="00C854FE"/>
    <w:rsid w:val="00C86293"/>
    <w:rsid w:val="00C8767A"/>
    <w:rsid w:val="00C87EAB"/>
    <w:rsid w:val="00C90020"/>
    <w:rsid w:val="00C94468"/>
    <w:rsid w:val="00C9529E"/>
    <w:rsid w:val="00C97721"/>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B1BE4"/>
    <w:rsid w:val="00DB25B5"/>
    <w:rsid w:val="00DB30CE"/>
    <w:rsid w:val="00DB439E"/>
    <w:rsid w:val="00DB5FBB"/>
    <w:rsid w:val="00DB716E"/>
    <w:rsid w:val="00DB7F3E"/>
    <w:rsid w:val="00DC142F"/>
    <w:rsid w:val="00DC241D"/>
    <w:rsid w:val="00DC2D58"/>
    <w:rsid w:val="00DC32C4"/>
    <w:rsid w:val="00DC5A63"/>
    <w:rsid w:val="00DC6908"/>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313"/>
    <w:rsid w:val="00E40FE0"/>
    <w:rsid w:val="00E4123B"/>
    <w:rsid w:val="00E441F4"/>
    <w:rsid w:val="00E46805"/>
    <w:rsid w:val="00E514BF"/>
    <w:rsid w:val="00E5488F"/>
    <w:rsid w:val="00E54DC9"/>
    <w:rsid w:val="00E571DC"/>
    <w:rsid w:val="00E62F9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3C15"/>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5706"/>
    <w:rsid w:val="00EF5EB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D15A-DBBD-48A5-BC41-EDFBEAEB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7</cp:revision>
  <cp:lastPrinted>2015-11-18T14:21:00Z</cp:lastPrinted>
  <dcterms:created xsi:type="dcterms:W3CDTF">2015-09-19T09:16:00Z</dcterms:created>
  <dcterms:modified xsi:type="dcterms:W3CDTF">2015-11-18T14:35:00Z</dcterms:modified>
</cp:coreProperties>
</file>