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CEE6AA" w14:textId="3117DF8C" w:rsidR="00F52599" w:rsidRDefault="007D100C" w:rsidP="00D47D78">
      <w:pPr>
        <w:jc w:val="center"/>
        <w:rPr>
          <w:rFonts w:cstheme="minorHAnsi"/>
          <w:b/>
          <w:bCs/>
          <w:sz w:val="20"/>
          <w:szCs w:val="20"/>
        </w:rPr>
      </w:pPr>
      <w:r w:rsidRPr="003B185D">
        <w:rPr>
          <w:rFonts w:cstheme="minorHAnsi"/>
          <w:b/>
          <w:bCs/>
          <w:sz w:val="20"/>
          <w:szCs w:val="20"/>
        </w:rPr>
        <w:t>Great Bradley through the Ages:</w:t>
      </w:r>
      <w:r w:rsidR="002454E3" w:rsidRPr="003B185D">
        <w:rPr>
          <w:rFonts w:cstheme="minorHAnsi"/>
          <w:b/>
          <w:bCs/>
          <w:sz w:val="20"/>
          <w:szCs w:val="20"/>
        </w:rPr>
        <w:t xml:space="preserve"> </w:t>
      </w:r>
      <w:r w:rsidR="00ED5E45">
        <w:rPr>
          <w:rFonts w:cstheme="minorHAnsi"/>
          <w:b/>
          <w:bCs/>
          <w:sz w:val="20"/>
          <w:szCs w:val="20"/>
        </w:rPr>
        <w:t>6</w:t>
      </w:r>
      <w:r w:rsidR="00F52599" w:rsidRPr="003B185D">
        <w:rPr>
          <w:rFonts w:cstheme="minorHAnsi"/>
          <w:b/>
          <w:bCs/>
          <w:sz w:val="20"/>
          <w:szCs w:val="20"/>
        </w:rPr>
        <w:t xml:space="preserve">. </w:t>
      </w:r>
      <w:r w:rsidR="00724094" w:rsidRPr="003B185D">
        <w:rPr>
          <w:rFonts w:cstheme="minorHAnsi"/>
          <w:b/>
          <w:bCs/>
          <w:sz w:val="20"/>
          <w:szCs w:val="20"/>
        </w:rPr>
        <w:t xml:space="preserve">The </w:t>
      </w:r>
      <w:r w:rsidR="00D47D78">
        <w:rPr>
          <w:rFonts w:cstheme="minorHAnsi"/>
          <w:b/>
          <w:bCs/>
          <w:sz w:val="20"/>
          <w:szCs w:val="20"/>
        </w:rPr>
        <w:t xml:space="preserve">Late </w:t>
      </w:r>
      <w:r w:rsidR="008475DD">
        <w:rPr>
          <w:rFonts w:cstheme="minorHAnsi"/>
          <w:b/>
          <w:bCs/>
          <w:sz w:val="20"/>
          <w:szCs w:val="20"/>
        </w:rPr>
        <w:t>Middle</w:t>
      </w:r>
      <w:r w:rsidR="00641B79">
        <w:rPr>
          <w:rFonts w:cstheme="minorHAnsi"/>
          <w:b/>
          <w:bCs/>
          <w:sz w:val="20"/>
          <w:szCs w:val="20"/>
        </w:rPr>
        <w:t xml:space="preserve"> Ages</w:t>
      </w:r>
      <w:r w:rsidR="000F130B">
        <w:rPr>
          <w:rFonts w:cstheme="minorHAnsi"/>
          <w:b/>
          <w:bCs/>
          <w:sz w:val="20"/>
          <w:szCs w:val="20"/>
        </w:rPr>
        <w:t xml:space="preserve"> –</w:t>
      </w:r>
      <w:r w:rsidR="00050019">
        <w:rPr>
          <w:rFonts w:cstheme="minorHAnsi"/>
          <w:b/>
          <w:bCs/>
          <w:sz w:val="20"/>
          <w:szCs w:val="20"/>
        </w:rPr>
        <w:t xml:space="preserve"> </w:t>
      </w:r>
      <w:r w:rsidR="000F130B">
        <w:rPr>
          <w:rFonts w:cstheme="minorHAnsi"/>
          <w:b/>
          <w:bCs/>
          <w:sz w:val="20"/>
          <w:szCs w:val="20"/>
        </w:rPr>
        <w:t xml:space="preserve">Part </w:t>
      </w:r>
      <w:r w:rsidR="006C139E">
        <w:rPr>
          <w:rFonts w:cstheme="minorHAnsi"/>
          <w:b/>
          <w:bCs/>
          <w:sz w:val="20"/>
          <w:szCs w:val="20"/>
        </w:rPr>
        <w:t>b</w:t>
      </w:r>
      <w:r w:rsidR="0077259C">
        <w:rPr>
          <w:rFonts w:cstheme="minorHAnsi"/>
          <w:b/>
          <w:bCs/>
          <w:sz w:val="20"/>
          <w:szCs w:val="20"/>
        </w:rPr>
        <w:t xml:space="preserve">: </w:t>
      </w:r>
      <w:r w:rsidR="006C139E">
        <w:rPr>
          <w:rFonts w:cstheme="minorHAnsi"/>
          <w:b/>
          <w:bCs/>
          <w:sz w:val="20"/>
          <w:szCs w:val="20"/>
        </w:rPr>
        <w:t>14th</w:t>
      </w:r>
      <w:r w:rsidR="000A6D98">
        <w:rPr>
          <w:rFonts w:cstheme="minorHAnsi"/>
          <w:b/>
          <w:bCs/>
          <w:sz w:val="20"/>
          <w:szCs w:val="20"/>
        </w:rPr>
        <w:t xml:space="preserve"> </w:t>
      </w:r>
      <w:r w:rsidR="0077259C">
        <w:rPr>
          <w:rFonts w:cstheme="minorHAnsi"/>
          <w:b/>
          <w:bCs/>
          <w:sz w:val="20"/>
          <w:szCs w:val="20"/>
        </w:rPr>
        <w:t>Century</w:t>
      </w:r>
      <w:r w:rsidR="00D92EBC">
        <w:rPr>
          <w:rFonts w:cstheme="minorHAnsi"/>
          <w:b/>
          <w:bCs/>
          <w:sz w:val="20"/>
          <w:szCs w:val="20"/>
        </w:rPr>
        <w:t xml:space="preserve"> Church Tower</w:t>
      </w:r>
    </w:p>
    <w:p w14:paraId="324492B3" w14:textId="34E5AD7B" w:rsidR="00977016" w:rsidRDefault="00ED0E02" w:rsidP="006F6A2B">
      <w:pPr>
        <w:rPr>
          <w:rFonts w:cstheme="minorHAnsi"/>
          <w:sz w:val="20"/>
          <w:szCs w:val="20"/>
        </w:rPr>
      </w:pPr>
      <w:bookmarkStart w:id="0" w:name="_Hlk94037830"/>
      <w:bookmarkEnd w:id="0"/>
      <w:r w:rsidRPr="00ED0E02">
        <w:rPr>
          <w:rFonts w:cstheme="minorHAnsi"/>
          <w:sz w:val="20"/>
          <w:szCs w:val="20"/>
        </w:rPr>
        <w:t>In the 14</w:t>
      </w:r>
      <w:r w:rsidRPr="00ED0E02">
        <w:rPr>
          <w:rFonts w:cstheme="minorHAnsi"/>
          <w:sz w:val="20"/>
          <w:szCs w:val="20"/>
          <w:vertAlign w:val="superscript"/>
        </w:rPr>
        <w:t>th</w:t>
      </w:r>
      <w:r w:rsidRPr="00ED0E02">
        <w:rPr>
          <w:rFonts w:cstheme="minorHAnsi"/>
          <w:sz w:val="20"/>
          <w:szCs w:val="20"/>
        </w:rPr>
        <w:t xml:space="preserve"> century (1300s) the</w:t>
      </w:r>
      <w:r w:rsidR="00977016">
        <w:rPr>
          <w:rFonts w:cstheme="minorHAnsi"/>
          <w:sz w:val="20"/>
          <w:szCs w:val="20"/>
        </w:rPr>
        <w:t xml:space="preserve"> original</w:t>
      </w:r>
      <w:r w:rsidRPr="00ED0E02">
        <w:rPr>
          <w:rFonts w:cstheme="minorHAnsi"/>
          <w:sz w:val="20"/>
          <w:szCs w:val="20"/>
        </w:rPr>
        <w:t xml:space="preserve"> </w:t>
      </w:r>
      <w:r w:rsidR="00977016">
        <w:rPr>
          <w:rFonts w:cstheme="minorHAnsi"/>
          <w:sz w:val="20"/>
          <w:szCs w:val="20"/>
        </w:rPr>
        <w:t>12</w:t>
      </w:r>
      <w:r w:rsidR="00977016" w:rsidRPr="00977016">
        <w:rPr>
          <w:rFonts w:cstheme="minorHAnsi"/>
          <w:sz w:val="20"/>
          <w:szCs w:val="20"/>
          <w:vertAlign w:val="superscript"/>
        </w:rPr>
        <w:t>th</w:t>
      </w:r>
      <w:r w:rsidR="00977016">
        <w:rPr>
          <w:rFonts w:cstheme="minorHAnsi"/>
          <w:sz w:val="20"/>
          <w:szCs w:val="20"/>
        </w:rPr>
        <w:t xml:space="preserve"> Century </w:t>
      </w:r>
      <w:r w:rsidR="00627EFE">
        <w:rPr>
          <w:rFonts w:cstheme="minorHAnsi"/>
          <w:sz w:val="20"/>
          <w:szCs w:val="20"/>
        </w:rPr>
        <w:t>Norman church</w:t>
      </w:r>
      <w:r w:rsidRPr="00ED0E02">
        <w:rPr>
          <w:rFonts w:cstheme="minorHAnsi"/>
          <w:sz w:val="20"/>
          <w:szCs w:val="20"/>
        </w:rPr>
        <w:t xml:space="preserve"> </w:t>
      </w:r>
      <w:r w:rsidR="00977016">
        <w:rPr>
          <w:rFonts w:cstheme="minorHAnsi"/>
          <w:sz w:val="20"/>
          <w:szCs w:val="20"/>
        </w:rPr>
        <w:t xml:space="preserve">of St Mary’s was altered. It is likely that the chancel windows on the north and south side were inserted (although the current </w:t>
      </w:r>
      <w:r w:rsidR="00A566B6">
        <w:rPr>
          <w:rFonts w:cstheme="minorHAnsi"/>
          <w:sz w:val="20"/>
          <w:szCs w:val="20"/>
        </w:rPr>
        <w:t xml:space="preserve">glass and tracery is </w:t>
      </w:r>
      <w:r w:rsidR="00977016">
        <w:rPr>
          <w:rFonts w:cstheme="minorHAnsi"/>
          <w:sz w:val="20"/>
          <w:szCs w:val="20"/>
        </w:rPr>
        <w:t>modern) and the chancel was lengthened (</w:t>
      </w:r>
      <w:r w:rsidR="00A566B6">
        <w:rPr>
          <w:rFonts w:cstheme="minorHAnsi"/>
          <w:sz w:val="20"/>
          <w:szCs w:val="20"/>
        </w:rPr>
        <w:t xml:space="preserve">although it was </w:t>
      </w:r>
      <w:r w:rsidR="00977016">
        <w:rPr>
          <w:rFonts w:cstheme="minorHAnsi"/>
          <w:sz w:val="20"/>
          <w:szCs w:val="20"/>
        </w:rPr>
        <w:t xml:space="preserve">shortened </w:t>
      </w:r>
      <w:r w:rsidR="00A566B6">
        <w:rPr>
          <w:rFonts w:cstheme="minorHAnsi"/>
          <w:sz w:val="20"/>
          <w:szCs w:val="20"/>
        </w:rPr>
        <w:t xml:space="preserve">to its present length in the </w:t>
      </w:r>
      <w:r w:rsidR="00977016">
        <w:rPr>
          <w:rFonts w:cstheme="minorHAnsi"/>
          <w:sz w:val="20"/>
          <w:szCs w:val="20"/>
        </w:rPr>
        <w:t>18</w:t>
      </w:r>
      <w:r w:rsidR="00977016" w:rsidRPr="00977016">
        <w:rPr>
          <w:rFonts w:cstheme="minorHAnsi"/>
          <w:sz w:val="20"/>
          <w:szCs w:val="20"/>
          <w:vertAlign w:val="superscript"/>
        </w:rPr>
        <w:t>th</w:t>
      </w:r>
      <w:r w:rsidR="00977016">
        <w:rPr>
          <w:rFonts w:cstheme="minorHAnsi"/>
          <w:sz w:val="20"/>
          <w:szCs w:val="20"/>
        </w:rPr>
        <w:t xml:space="preserve"> Century). </w:t>
      </w:r>
    </w:p>
    <w:p w14:paraId="38C4C73B" w14:textId="2885442B" w:rsidR="00D47D78" w:rsidRDefault="00977016" w:rsidP="006F6A2B">
      <w:pPr>
        <w:rPr>
          <w:rFonts w:cstheme="minorHAnsi"/>
          <w:sz w:val="20"/>
          <w:szCs w:val="20"/>
        </w:rPr>
      </w:pPr>
      <w:r>
        <w:rPr>
          <w:rFonts w:cstheme="minorHAnsi"/>
          <w:noProof/>
          <w:sz w:val="20"/>
          <w:szCs w:val="20"/>
        </w:rPr>
        <w:drawing>
          <wp:anchor distT="0" distB="0" distL="114300" distR="114300" simplePos="0" relativeHeight="251661312" behindDoc="1" locked="0" layoutInCell="1" allowOverlap="1" wp14:anchorId="1F39A1DB" wp14:editId="1D3DB0B8">
            <wp:simplePos x="0" y="0"/>
            <wp:positionH relativeFrom="column">
              <wp:posOffset>-80010</wp:posOffset>
            </wp:positionH>
            <wp:positionV relativeFrom="paragraph">
              <wp:posOffset>89453</wp:posOffset>
            </wp:positionV>
            <wp:extent cx="2289810" cy="4639310"/>
            <wp:effectExtent l="0" t="0" r="0" b="8890"/>
            <wp:wrapTight wrapText="bothSides">
              <wp:wrapPolygon edited="0">
                <wp:start x="0" y="0"/>
                <wp:lineTo x="0" y="21553"/>
                <wp:lineTo x="21384" y="21553"/>
                <wp:lineTo x="2138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89810" cy="4639310"/>
                    </a:xfrm>
                    <a:prstGeom prst="rect">
                      <a:avLst/>
                    </a:prstGeom>
                  </pic:spPr>
                </pic:pic>
              </a:graphicData>
            </a:graphic>
            <wp14:sizeRelH relativeFrom="margin">
              <wp14:pctWidth>0</wp14:pctWidth>
            </wp14:sizeRelH>
          </wp:anchor>
        </w:drawing>
      </w:r>
      <w:r>
        <w:rPr>
          <w:rFonts w:cstheme="minorHAnsi"/>
          <w:sz w:val="20"/>
          <w:szCs w:val="20"/>
        </w:rPr>
        <w:t xml:space="preserve">The most significant change was </w:t>
      </w:r>
      <w:r w:rsidR="00ED0E02" w:rsidRPr="00ED0E02">
        <w:rPr>
          <w:rFonts w:cstheme="minorHAnsi"/>
          <w:sz w:val="20"/>
          <w:szCs w:val="20"/>
        </w:rPr>
        <w:t xml:space="preserve">the building of the </w:t>
      </w:r>
      <w:r w:rsidR="00A566B6">
        <w:rPr>
          <w:rFonts w:cstheme="minorHAnsi"/>
          <w:sz w:val="20"/>
          <w:szCs w:val="20"/>
        </w:rPr>
        <w:t xml:space="preserve">church </w:t>
      </w:r>
      <w:r w:rsidR="00ED0E02" w:rsidRPr="00ED0E02">
        <w:rPr>
          <w:rFonts w:cstheme="minorHAnsi"/>
          <w:sz w:val="20"/>
          <w:szCs w:val="20"/>
        </w:rPr>
        <w:t>tower</w:t>
      </w:r>
      <w:r w:rsidR="00D92EBC">
        <w:rPr>
          <w:rFonts w:cstheme="minorHAnsi"/>
          <w:sz w:val="20"/>
          <w:szCs w:val="20"/>
        </w:rPr>
        <w:t>.</w:t>
      </w:r>
      <w:r>
        <w:rPr>
          <w:rFonts w:cstheme="minorHAnsi"/>
          <w:sz w:val="20"/>
          <w:szCs w:val="20"/>
        </w:rPr>
        <w:t xml:space="preserve"> </w:t>
      </w:r>
      <w:r w:rsidR="00050019">
        <w:rPr>
          <w:rFonts w:cstheme="minorHAnsi"/>
          <w:sz w:val="20"/>
          <w:szCs w:val="20"/>
        </w:rPr>
        <w:t xml:space="preserve">According to the history of the church by </w:t>
      </w:r>
      <w:r w:rsidR="00AB58BA">
        <w:rPr>
          <w:rFonts w:cstheme="minorHAnsi"/>
          <w:sz w:val="20"/>
          <w:szCs w:val="20"/>
        </w:rPr>
        <w:t xml:space="preserve">RW </w:t>
      </w:r>
      <w:r w:rsidR="00050019">
        <w:rPr>
          <w:rFonts w:cstheme="minorHAnsi"/>
          <w:sz w:val="20"/>
          <w:szCs w:val="20"/>
        </w:rPr>
        <w:t>Tricker “</w:t>
      </w:r>
      <w:r w:rsidR="006B1F57" w:rsidRPr="00A566B6">
        <w:rPr>
          <w:rFonts w:cstheme="minorHAnsi"/>
          <w:i/>
          <w:iCs/>
          <w:sz w:val="20"/>
          <w:szCs w:val="20"/>
        </w:rPr>
        <w:t>The crowning glory of Great Bradley church is the handsome western tower</w:t>
      </w:r>
      <w:r w:rsidR="006F6A2B">
        <w:rPr>
          <w:rFonts w:cstheme="minorHAnsi"/>
          <w:sz w:val="20"/>
          <w:szCs w:val="20"/>
        </w:rPr>
        <w:t>.</w:t>
      </w:r>
      <w:r w:rsidR="00DD741F">
        <w:rPr>
          <w:rFonts w:cstheme="minorHAnsi"/>
          <w:sz w:val="20"/>
          <w:szCs w:val="20"/>
        </w:rPr>
        <w:t>”</w:t>
      </w:r>
      <w:r w:rsidR="006F6A2B">
        <w:rPr>
          <w:rFonts w:cstheme="minorHAnsi"/>
          <w:sz w:val="20"/>
          <w:szCs w:val="20"/>
        </w:rPr>
        <w:t xml:space="preserve"> </w:t>
      </w:r>
      <w:r w:rsidR="00D47D78" w:rsidRPr="00D47D78">
        <w:rPr>
          <w:rFonts w:cstheme="minorHAnsi"/>
          <w:sz w:val="20"/>
          <w:szCs w:val="20"/>
        </w:rPr>
        <w:t xml:space="preserve">It is </w:t>
      </w:r>
      <w:r w:rsidR="00D47D78">
        <w:rPr>
          <w:rFonts w:cstheme="minorHAnsi"/>
          <w:sz w:val="20"/>
          <w:szCs w:val="20"/>
        </w:rPr>
        <w:t>believed to have been built in the 14th</w:t>
      </w:r>
      <w:r w:rsidR="00D47D78" w:rsidRPr="00D47D78">
        <w:rPr>
          <w:rFonts w:cstheme="minorHAnsi"/>
          <w:sz w:val="20"/>
          <w:szCs w:val="20"/>
        </w:rPr>
        <w:t xml:space="preserve"> Century with 1</w:t>
      </w:r>
      <w:r w:rsidR="00D47D78">
        <w:rPr>
          <w:rFonts w:cstheme="minorHAnsi"/>
          <w:sz w:val="20"/>
          <w:szCs w:val="20"/>
        </w:rPr>
        <w:t>5</w:t>
      </w:r>
      <w:r w:rsidR="00D47D78" w:rsidRPr="00D47D78">
        <w:rPr>
          <w:rFonts w:cstheme="minorHAnsi"/>
          <w:sz w:val="20"/>
          <w:szCs w:val="20"/>
        </w:rPr>
        <w:t xml:space="preserve">th Century amendments in the English Late Gothic </w:t>
      </w:r>
      <w:r w:rsidR="001E1D51">
        <w:rPr>
          <w:rFonts w:cstheme="minorHAnsi"/>
          <w:sz w:val="20"/>
          <w:szCs w:val="20"/>
        </w:rPr>
        <w:t xml:space="preserve">(or </w:t>
      </w:r>
      <w:r w:rsidR="006F6A2B">
        <w:rPr>
          <w:rFonts w:cstheme="minorHAnsi"/>
          <w:sz w:val="20"/>
          <w:szCs w:val="20"/>
        </w:rPr>
        <w:t>P</w:t>
      </w:r>
      <w:r w:rsidR="00D47D78" w:rsidRPr="00D47D78">
        <w:rPr>
          <w:rFonts w:cstheme="minorHAnsi"/>
          <w:sz w:val="20"/>
          <w:szCs w:val="20"/>
        </w:rPr>
        <w:t>erpendicular</w:t>
      </w:r>
      <w:r w:rsidR="001E1D51">
        <w:rPr>
          <w:rFonts w:cstheme="minorHAnsi"/>
          <w:sz w:val="20"/>
          <w:szCs w:val="20"/>
        </w:rPr>
        <w:t>)</w:t>
      </w:r>
      <w:r w:rsidR="00D47D78" w:rsidRPr="00D47D78">
        <w:rPr>
          <w:rFonts w:cstheme="minorHAnsi"/>
          <w:sz w:val="20"/>
          <w:szCs w:val="20"/>
        </w:rPr>
        <w:t xml:space="preserve"> style.</w:t>
      </w:r>
    </w:p>
    <w:p w14:paraId="7E226A28" w14:textId="74AB2CC9" w:rsidR="00D47D78" w:rsidRDefault="00D54F7E" w:rsidP="006F6A2B">
      <w:pPr>
        <w:rPr>
          <w:rFonts w:cstheme="minorHAnsi"/>
          <w:sz w:val="20"/>
          <w:szCs w:val="20"/>
        </w:rPr>
      </w:pPr>
      <w:r>
        <w:rPr>
          <w:rFonts w:cstheme="minorHAnsi"/>
          <w:noProof/>
          <w:sz w:val="20"/>
          <w:szCs w:val="20"/>
        </w:rPr>
        <w:drawing>
          <wp:anchor distT="0" distB="0" distL="114300" distR="114300" simplePos="0" relativeHeight="251662336" behindDoc="1" locked="0" layoutInCell="1" allowOverlap="1" wp14:anchorId="4126ACDF" wp14:editId="53DE40CB">
            <wp:simplePos x="0" y="0"/>
            <wp:positionH relativeFrom="column">
              <wp:posOffset>4278575</wp:posOffset>
            </wp:positionH>
            <wp:positionV relativeFrom="paragraph">
              <wp:posOffset>2275591</wp:posOffset>
            </wp:positionV>
            <wp:extent cx="1450975" cy="1371600"/>
            <wp:effectExtent l="0" t="0" r="0" b="0"/>
            <wp:wrapTight wrapText="bothSides">
              <wp:wrapPolygon edited="0">
                <wp:start x="0" y="0"/>
                <wp:lineTo x="0" y="21300"/>
                <wp:lineTo x="21269" y="21300"/>
                <wp:lineTo x="2126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0975" cy="1371600"/>
                    </a:xfrm>
                    <a:prstGeom prst="rect">
                      <a:avLst/>
                    </a:prstGeom>
                    <a:noFill/>
                  </pic:spPr>
                </pic:pic>
              </a:graphicData>
            </a:graphic>
          </wp:anchor>
        </w:drawing>
      </w:r>
      <w:r>
        <w:rPr>
          <w:rFonts w:cstheme="minorHAnsi"/>
          <w:noProof/>
          <w:sz w:val="20"/>
          <w:szCs w:val="20"/>
        </w:rPr>
        <w:drawing>
          <wp:anchor distT="0" distB="0" distL="114300" distR="114300" simplePos="0" relativeHeight="251663360" behindDoc="1" locked="0" layoutInCell="1" allowOverlap="1" wp14:anchorId="5A0BA34F" wp14:editId="2CAE1132">
            <wp:simplePos x="0" y="0"/>
            <wp:positionH relativeFrom="column">
              <wp:posOffset>2289948</wp:posOffset>
            </wp:positionH>
            <wp:positionV relativeFrom="paragraph">
              <wp:posOffset>2276889</wp:posOffset>
            </wp:positionV>
            <wp:extent cx="1715770" cy="1362710"/>
            <wp:effectExtent l="0" t="0" r="0" b="8890"/>
            <wp:wrapTight wrapText="bothSides">
              <wp:wrapPolygon edited="0">
                <wp:start x="0" y="0"/>
                <wp:lineTo x="0" y="21439"/>
                <wp:lineTo x="21344" y="21439"/>
                <wp:lineTo x="2134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0">
                      <a:extLst>
                        <a:ext uri="{28A0092B-C50C-407E-A947-70E740481C1C}">
                          <a14:useLocalDpi xmlns:a14="http://schemas.microsoft.com/office/drawing/2010/main" val="0"/>
                        </a:ext>
                      </a:extLst>
                    </a:blip>
                    <a:srcRect r="18675" b="2988"/>
                    <a:stretch/>
                  </pic:blipFill>
                  <pic:spPr bwMode="auto">
                    <a:xfrm>
                      <a:off x="0" y="0"/>
                      <a:ext cx="1715770" cy="1362710"/>
                    </a:xfrm>
                    <a:prstGeom prst="rect">
                      <a:avLst/>
                    </a:prstGeom>
                    <a:ln>
                      <a:noFill/>
                    </a:ln>
                    <a:extLst>
                      <a:ext uri="{53640926-AAD7-44D8-BBD7-CCE9431645EC}">
                        <a14:shadowObscured xmlns:a14="http://schemas.microsoft.com/office/drawing/2010/main"/>
                      </a:ext>
                    </a:extLst>
                  </pic:spPr>
                </pic:pic>
              </a:graphicData>
            </a:graphic>
          </wp:anchor>
        </w:drawing>
      </w:r>
      <w:r w:rsidR="006B1F57" w:rsidRPr="006B1F57">
        <w:rPr>
          <w:rFonts w:cstheme="minorHAnsi"/>
          <w:sz w:val="20"/>
          <w:szCs w:val="20"/>
        </w:rPr>
        <w:t>Its walls are strengthened by set-back angle buttresses at the co</w:t>
      </w:r>
      <w:r w:rsidR="002B4036">
        <w:rPr>
          <w:rFonts w:cstheme="minorHAnsi"/>
          <w:sz w:val="20"/>
          <w:szCs w:val="20"/>
        </w:rPr>
        <w:t>rn</w:t>
      </w:r>
      <w:r w:rsidR="006B1F57" w:rsidRPr="006B1F57">
        <w:rPr>
          <w:rFonts w:cstheme="minorHAnsi"/>
          <w:sz w:val="20"/>
          <w:szCs w:val="20"/>
        </w:rPr>
        <w:t>ers. The set-offs (sloping ridges) of the buttresses have lions and shields carved on them</w:t>
      </w:r>
      <w:r w:rsidR="00D47D78">
        <w:rPr>
          <w:rFonts w:cstheme="minorHAnsi"/>
          <w:sz w:val="20"/>
          <w:szCs w:val="20"/>
        </w:rPr>
        <w:t xml:space="preserve"> </w:t>
      </w:r>
      <w:r w:rsidR="00D47D78" w:rsidRPr="00D47D78">
        <w:rPr>
          <w:rFonts w:cstheme="minorHAnsi"/>
          <w:sz w:val="20"/>
          <w:szCs w:val="20"/>
        </w:rPr>
        <w:t>(see below). These can be seen on the southern and western sides of the tower. T</w:t>
      </w:r>
      <w:r w:rsidR="00D47D78">
        <w:rPr>
          <w:rFonts w:cstheme="minorHAnsi"/>
          <w:sz w:val="20"/>
          <w:szCs w:val="20"/>
        </w:rPr>
        <w:t xml:space="preserve">he shields are </w:t>
      </w:r>
      <w:r w:rsidR="00D47D78" w:rsidRPr="00D47D78">
        <w:rPr>
          <w:rFonts w:cstheme="minorHAnsi"/>
          <w:sz w:val="20"/>
          <w:szCs w:val="20"/>
        </w:rPr>
        <w:t>the coat of arms of John Botetourt</w:t>
      </w:r>
      <w:r w:rsidR="001E1D51">
        <w:rPr>
          <w:rFonts w:cstheme="minorHAnsi"/>
          <w:sz w:val="20"/>
          <w:szCs w:val="20"/>
        </w:rPr>
        <w:t xml:space="preserve"> and</w:t>
      </w:r>
      <w:r w:rsidR="00DD741F">
        <w:rPr>
          <w:rFonts w:cstheme="minorHAnsi"/>
          <w:sz w:val="20"/>
          <w:szCs w:val="20"/>
        </w:rPr>
        <w:t xml:space="preserve"> described in heraldic terms as </w:t>
      </w:r>
      <w:r w:rsidR="00D47D78" w:rsidRPr="00DD741F">
        <w:rPr>
          <w:rFonts w:cstheme="minorHAnsi"/>
          <w:i/>
          <w:iCs/>
          <w:sz w:val="20"/>
          <w:szCs w:val="20"/>
        </w:rPr>
        <w:t>saltire engrailed</w:t>
      </w:r>
      <w:r w:rsidR="006F6A2B">
        <w:rPr>
          <w:rFonts w:cstheme="minorHAnsi"/>
          <w:i/>
          <w:iCs/>
          <w:sz w:val="20"/>
          <w:szCs w:val="20"/>
        </w:rPr>
        <w:t xml:space="preserve"> </w:t>
      </w:r>
      <w:r w:rsidR="00DD741F">
        <w:rPr>
          <w:rFonts w:cstheme="minorHAnsi"/>
          <w:sz w:val="20"/>
          <w:szCs w:val="20"/>
        </w:rPr>
        <w:t xml:space="preserve"> i.e</w:t>
      </w:r>
      <w:r w:rsidR="006F6A2B">
        <w:rPr>
          <w:rFonts w:cstheme="minorHAnsi"/>
          <w:sz w:val="20"/>
          <w:szCs w:val="20"/>
        </w:rPr>
        <w:t>.</w:t>
      </w:r>
      <w:r w:rsidR="00DD741F">
        <w:rPr>
          <w:rFonts w:cstheme="minorHAnsi"/>
          <w:sz w:val="20"/>
          <w:szCs w:val="20"/>
        </w:rPr>
        <w:t xml:space="preserve"> </w:t>
      </w:r>
      <w:r w:rsidR="00D47D78" w:rsidRPr="00D47D78">
        <w:rPr>
          <w:rFonts w:cstheme="minorHAnsi"/>
          <w:sz w:val="20"/>
          <w:szCs w:val="20"/>
        </w:rPr>
        <w:t xml:space="preserve">a St Andrews [diagonal] cross </w:t>
      </w:r>
      <w:r w:rsidR="00E26083">
        <w:rPr>
          <w:rFonts w:cstheme="minorHAnsi"/>
          <w:sz w:val="20"/>
          <w:szCs w:val="20"/>
        </w:rPr>
        <w:t>with semi-circular indentations along</w:t>
      </w:r>
      <w:r w:rsidR="00D47D78" w:rsidRPr="00D47D78">
        <w:rPr>
          <w:rFonts w:cstheme="minorHAnsi"/>
          <w:sz w:val="20"/>
          <w:szCs w:val="20"/>
        </w:rPr>
        <w:t xml:space="preserve"> the arms of the cross.  John Botetourt </w:t>
      </w:r>
      <w:r w:rsidR="001E1D51">
        <w:rPr>
          <w:rFonts w:cstheme="minorHAnsi"/>
          <w:sz w:val="20"/>
          <w:szCs w:val="20"/>
        </w:rPr>
        <w:t>was</w:t>
      </w:r>
      <w:r w:rsidR="00D47D78" w:rsidRPr="00D47D78">
        <w:rPr>
          <w:rFonts w:cstheme="minorHAnsi"/>
          <w:sz w:val="20"/>
          <w:szCs w:val="20"/>
        </w:rPr>
        <w:t xml:space="preserve"> the owner of Great Bradley </w:t>
      </w:r>
      <w:r w:rsidR="00E26083">
        <w:rPr>
          <w:rFonts w:cstheme="minorHAnsi"/>
          <w:sz w:val="20"/>
          <w:szCs w:val="20"/>
        </w:rPr>
        <w:t xml:space="preserve">manor </w:t>
      </w:r>
      <w:r w:rsidR="00D47D78" w:rsidRPr="00D47D78">
        <w:rPr>
          <w:rFonts w:cstheme="minorHAnsi"/>
          <w:sz w:val="20"/>
          <w:szCs w:val="20"/>
        </w:rPr>
        <w:t xml:space="preserve">from </w:t>
      </w:r>
      <w:r w:rsidR="007576E3">
        <w:rPr>
          <w:rFonts w:cstheme="minorHAnsi"/>
          <w:sz w:val="20"/>
          <w:szCs w:val="20"/>
        </w:rPr>
        <w:t xml:space="preserve">about </w:t>
      </w:r>
      <w:r w:rsidR="00D47D78" w:rsidRPr="00D47D78">
        <w:rPr>
          <w:rFonts w:cstheme="minorHAnsi"/>
          <w:sz w:val="20"/>
          <w:szCs w:val="20"/>
        </w:rPr>
        <w:t>13</w:t>
      </w:r>
      <w:r w:rsidR="007576E3">
        <w:rPr>
          <w:rFonts w:cstheme="minorHAnsi"/>
          <w:sz w:val="20"/>
          <w:szCs w:val="20"/>
        </w:rPr>
        <w:t>10</w:t>
      </w:r>
      <w:r w:rsidR="00D47D78" w:rsidRPr="00D47D78">
        <w:rPr>
          <w:rFonts w:cstheme="minorHAnsi"/>
          <w:sz w:val="20"/>
          <w:szCs w:val="20"/>
        </w:rPr>
        <w:t>. He died in 1385 and his sole heiress</w:t>
      </w:r>
      <w:r w:rsidR="00121735">
        <w:rPr>
          <w:rFonts w:cstheme="minorHAnsi"/>
          <w:sz w:val="20"/>
          <w:szCs w:val="20"/>
        </w:rPr>
        <w:t>,</w:t>
      </w:r>
      <w:r w:rsidR="00D47D78" w:rsidRPr="00D47D78">
        <w:rPr>
          <w:rFonts w:cstheme="minorHAnsi"/>
          <w:sz w:val="20"/>
          <w:szCs w:val="20"/>
        </w:rPr>
        <w:t xml:space="preserve"> Joyce Burnell</w:t>
      </w:r>
      <w:r w:rsidR="00121735">
        <w:rPr>
          <w:rFonts w:cstheme="minorHAnsi"/>
          <w:sz w:val="20"/>
          <w:szCs w:val="20"/>
        </w:rPr>
        <w:t>,</w:t>
      </w:r>
      <w:r w:rsidR="00D47D78" w:rsidRPr="00D47D78">
        <w:rPr>
          <w:rFonts w:cstheme="minorHAnsi"/>
          <w:sz w:val="20"/>
          <w:szCs w:val="20"/>
        </w:rPr>
        <w:t xml:space="preserve"> died in 1407 so this dates the buttresses to the end of  the 14th Century. From 1311 - 1318 Roger</w:t>
      </w:r>
      <w:r w:rsidR="00FC5300">
        <w:rPr>
          <w:rFonts w:cstheme="minorHAnsi"/>
          <w:sz w:val="20"/>
          <w:szCs w:val="20"/>
        </w:rPr>
        <w:t xml:space="preserve">’s brother, Robert, was the </w:t>
      </w:r>
      <w:r w:rsidR="00D47D78" w:rsidRPr="00D47D78">
        <w:rPr>
          <w:rFonts w:cstheme="minorHAnsi"/>
          <w:sz w:val="20"/>
          <w:szCs w:val="20"/>
        </w:rPr>
        <w:t xml:space="preserve">rector of St Mary's. </w:t>
      </w:r>
      <w:r w:rsidR="00E26083">
        <w:rPr>
          <w:rFonts w:cstheme="minorHAnsi"/>
          <w:sz w:val="20"/>
          <w:szCs w:val="20"/>
        </w:rPr>
        <w:t>W</w:t>
      </w:r>
      <w:r w:rsidR="00D47D78" w:rsidRPr="00D47D78">
        <w:rPr>
          <w:rFonts w:cstheme="minorHAnsi"/>
          <w:sz w:val="20"/>
          <w:szCs w:val="20"/>
        </w:rPr>
        <w:t xml:space="preserve">e have the </w:t>
      </w:r>
      <w:r w:rsidR="00E26083">
        <w:rPr>
          <w:rFonts w:cstheme="minorHAnsi"/>
          <w:sz w:val="20"/>
          <w:szCs w:val="20"/>
        </w:rPr>
        <w:t xml:space="preserve">names of the </w:t>
      </w:r>
      <w:r w:rsidR="00D47D78" w:rsidRPr="00D47D78">
        <w:rPr>
          <w:rFonts w:cstheme="minorHAnsi"/>
          <w:sz w:val="20"/>
          <w:szCs w:val="20"/>
        </w:rPr>
        <w:t xml:space="preserve">rectors from 1311 and </w:t>
      </w:r>
      <w:r w:rsidR="00E26083">
        <w:rPr>
          <w:rFonts w:cstheme="minorHAnsi"/>
          <w:sz w:val="20"/>
          <w:szCs w:val="20"/>
        </w:rPr>
        <w:t>he</w:t>
      </w:r>
      <w:r w:rsidR="00FC5300">
        <w:rPr>
          <w:rFonts w:cstheme="minorHAnsi"/>
          <w:sz w:val="20"/>
          <w:szCs w:val="20"/>
        </w:rPr>
        <w:t xml:space="preserve"> </w:t>
      </w:r>
      <w:r w:rsidR="00D47D78" w:rsidRPr="00D47D78">
        <w:rPr>
          <w:rFonts w:cstheme="minorHAnsi"/>
          <w:sz w:val="20"/>
          <w:szCs w:val="20"/>
        </w:rPr>
        <w:t xml:space="preserve">is first </w:t>
      </w:r>
      <w:r w:rsidR="00FC5300">
        <w:rPr>
          <w:rFonts w:cstheme="minorHAnsi"/>
          <w:sz w:val="20"/>
          <w:szCs w:val="20"/>
        </w:rPr>
        <w:t>on the list. See</w:t>
      </w:r>
      <w:r w:rsidR="001E1D51">
        <w:rPr>
          <w:rFonts w:cstheme="minorHAnsi"/>
          <w:sz w:val="20"/>
          <w:szCs w:val="20"/>
        </w:rPr>
        <w:t xml:space="preserve"> </w:t>
      </w:r>
      <w:hyperlink r:id="rId11" w:history="1">
        <w:r w:rsidR="001E1D51" w:rsidRPr="005F5B09">
          <w:rPr>
            <w:rStyle w:val="Hyperlink"/>
            <w:rFonts w:cstheme="minorHAnsi"/>
            <w:sz w:val="20"/>
            <w:szCs w:val="20"/>
          </w:rPr>
          <w:t>https://greatbradley.weebly.com/rectors-from-1311.html</w:t>
        </w:r>
      </w:hyperlink>
      <w:r w:rsidR="001E1D51">
        <w:rPr>
          <w:rFonts w:cstheme="minorHAnsi"/>
          <w:sz w:val="20"/>
          <w:szCs w:val="20"/>
        </w:rPr>
        <w:t xml:space="preserve"> </w:t>
      </w:r>
    </w:p>
    <w:p w14:paraId="077039E2" w14:textId="4953DB3E" w:rsidR="00D54F7E" w:rsidRDefault="006F6A2B" w:rsidP="006F6A2B">
      <w:pPr>
        <w:rPr>
          <w:rFonts w:cstheme="minorHAnsi"/>
          <w:noProof/>
          <w:sz w:val="20"/>
          <w:szCs w:val="20"/>
        </w:rPr>
      </w:pPr>
      <w:r>
        <w:rPr>
          <w:rFonts w:cstheme="minorHAnsi"/>
          <w:noProof/>
          <w:sz w:val="20"/>
          <w:szCs w:val="20"/>
        </w:rPr>
        <w:t xml:space="preserve"> </w:t>
      </w:r>
    </w:p>
    <w:p w14:paraId="7C5B962C" w14:textId="3F686FD9" w:rsidR="00D54F7E" w:rsidRDefault="00D54F7E" w:rsidP="006F6A2B">
      <w:pPr>
        <w:rPr>
          <w:rFonts w:cstheme="minorHAnsi"/>
          <w:noProof/>
          <w:sz w:val="20"/>
          <w:szCs w:val="20"/>
        </w:rPr>
      </w:pPr>
      <w:r w:rsidRPr="00D54F7E">
        <w:rPr>
          <w:rFonts w:cstheme="minorHAnsi"/>
          <w:noProof/>
          <w:sz w:val="20"/>
          <w:szCs w:val="20"/>
        </w:rPr>
        <w:t>The fine west doorway</w:t>
      </w:r>
      <w:r w:rsidR="007576E3">
        <w:rPr>
          <w:rFonts w:cstheme="minorHAnsi"/>
          <w:noProof/>
          <w:sz w:val="20"/>
          <w:szCs w:val="20"/>
        </w:rPr>
        <w:t xml:space="preserve">, in the Perpendicular style, </w:t>
      </w:r>
      <w:r w:rsidRPr="00D54F7E">
        <w:rPr>
          <w:rFonts w:cstheme="minorHAnsi"/>
          <w:noProof/>
          <w:sz w:val="20"/>
          <w:szCs w:val="20"/>
        </w:rPr>
        <w:t>has a square hood mould, which rests upon corbel heads and has roses and foliage in the spandrels</w:t>
      </w:r>
      <w:r w:rsidR="001E1D51">
        <w:rPr>
          <w:rFonts w:cstheme="minorHAnsi"/>
          <w:noProof/>
          <w:sz w:val="20"/>
          <w:szCs w:val="20"/>
        </w:rPr>
        <w:t xml:space="preserve"> (triangular </w:t>
      </w:r>
      <w:r w:rsidR="00121735">
        <w:rPr>
          <w:rFonts w:cstheme="minorHAnsi"/>
          <w:noProof/>
          <w:sz w:val="20"/>
          <w:szCs w:val="20"/>
        </w:rPr>
        <w:t>areas</w:t>
      </w:r>
      <w:r w:rsidR="001E1D51">
        <w:rPr>
          <w:rFonts w:cstheme="minorHAnsi"/>
          <w:noProof/>
          <w:sz w:val="20"/>
          <w:szCs w:val="20"/>
        </w:rPr>
        <w:t xml:space="preserve"> between the door and the moulding)</w:t>
      </w:r>
      <w:r>
        <w:rPr>
          <w:rFonts w:cstheme="minorHAnsi"/>
          <w:noProof/>
          <w:sz w:val="20"/>
          <w:szCs w:val="20"/>
        </w:rPr>
        <w:t xml:space="preserve">. </w:t>
      </w:r>
    </w:p>
    <w:p w14:paraId="0B4628CB" w14:textId="1BD8D437" w:rsidR="00D54F7E" w:rsidRDefault="00ED5E45" w:rsidP="006F6A2B">
      <w:pPr>
        <w:rPr>
          <w:rFonts w:cstheme="minorHAnsi"/>
          <w:noProof/>
          <w:sz w:val="20"/>
          <w:szCs w:val="20"/>
        </w:rPr>
      </w:pPr>
      <w:r>
        <w:rPr>
          <w:rFonts w:cstheme="minorHAnsi"/>
          <w:noProof/>
          <w:sz w:val="20"/>
          <w:szCs w:val="20"/>
        </w:rPr>
        <w:drawing>
          <wp:anchor distT="0" distB="0" distL="114300" distR="114300" simplePos="0" relativeHeight="251667456" behindDoc="1" locked="0" layoutInCell="1" allowOverlap="1" wp14:anchorId="2A8D6019" wp14:editId="29622338">
            <wp:simplePos x="0" y="0"/>
            <wp:positionH relativeFrom="column">
              <wp:posOffset>-83127</wp:posOffset>
            </wp:positionH>
            <wp:positionV relativeFrom="paragraph">
              <wp:posOffset>30702</wp:posOffset>
            </wp:positionV>
            <wp:extent cx="2359660" cy="2853055"/>
            <wp:effectExtent l="0" t="0" r="2540" b="4445"/>
            <wp:wrapTight wrapText="bothSides">
              <wp:wrapPolygon edited="0">
                <wp:start x="0" y="0"/>
                <wp:lineTo x="0" y="21489"/>
                <wp:lineTo x="21449" y="21489"/>
                <wp:lineTo x="21449"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59660" cy="2853055"/>
                    </a:xfrm>
                    <a:prstGeom prst="rect">
                      <a:avLst/>
                    </a:prstGeom>
                    <a:noFill/>
                  </pic:spPr>
                </pic:pic>
              </a:graphicData>
            </a:graphic>
          </wp:anchor>
        </w:drawing>
      </w:r>
      <w:r w:rsidR="00D54F7E" w:rsidRPr="00D54F7E">
        <w:rPr>
          <w:rFonts w:cstheme="minorHAnsi"/>
          <w:noProof/>
          <w:sz w:val="20"/>
          <w:szCs w:val="20"/>
        </w:rPr>
        <w:t>Above the door the three-light west window</w:t>
      </w:r>
      <w:r w:rsidR="001E1D51">
        <w:rPr>
          <w:rFonts w:cstheme="minorHAnsi"/>
          <w:noProof/>
          <w:sz w:val="20"/>
          <w:szCs w:val="20"/>
        </w:rPr>
        <w:t xml:space="preserve"> </w:t>
      </w:r>
      <w:r w:rsidR="00D54F7E" w:rsidRPr="00D54F7E">
        <w:rPr>
          <w:rFonts w:cstheme="minorHAnsi"/>
          <w:noProof/>
          <w:sz w:val="20"/>
          <w:szCs w:val="20"/>
        </w:rPr>
        <w:t>is also in the Perpendicular style. The modern stained glass depicts the symbols of the Lamb of God along with the motifs of the four Gospel writers, Matthew (winged man), Mark (winged lion), Luke (winged Ox)</w:t>
      </w:r>
      <w:r w:rsidR="00121735">
        <w:rPr>
          <w:rFonts w:cstheme="minorHAnsi"/>
          <w:noProof/>
          <w:sz w:val="20"/>
          <w:szCs w:val="20"/>
        </w:rPr>
        <w:t xml:space="preserve"> and</w:t>
      </w:r>
      <w:r w:rsidR="00D54F7E" w:rsidRPr="00D54F7E">
        <w:rPr>
          <w:rFonts w:cstheme="minorHAnsi"/>
          <w:noProof/>
          <w:sz w:val="20"/>
          <w:szCs w:val="20"/>
        </w:rPr>
        <w:t xml:space="preserve"> John (Eagle).</w:t>
      </w:r>
    </w:p>
    <w:p w14:paraId="1F8E4D5E" w14:textId="51CDAC4D" w:rsidR="00D54F7E" w:rsidRDefault="00D54F7E" w:rsidP="006F6A2B">
      <w:pPr>
        <w:rPr>
          <w:rFonts w:cstheme="minorHAnsi"/>
          <w:noProof/>
          <w:sz w:val="20"/>
          <w:szCs w:val="20"/>
        </w:rPr>
      </w:pPr>
      <w:r w:rsidRPr="00D54F7E">
        <w:rPr>
          <w:rFonts w:cstheme="minorHAnsi"/>
          <w:noProof/>
          <w:sz w:val="20"/>
          <w:szCs w:val="20"/>
        </w:rPr>
        <w:t xml:space="preserve">Around the base of the tower and its buttresses is a </w:t>
      </w:r>
      <w:r w:rsidR="007576E3">
        <w:rPr>
          <w:rFonts w:cstheme="minorHAnsi"/>
          <w:noProof/>
          <w:sz w:val="20"/>
          <w:szCs w:val="20"/>
        </w:rPr>
        <w:t xml:space="preserve">chequered </w:t>
      </w:r>
      <w:r w:rsidRPr="00D54F7E">
        <w:rPr>
          <w:rFonts w:cstheme="minorHAnsi"/>
          <w:noProof/>
          <w:sz w:val="20"/>
          <w:szCs w:val="20"/>
        </w:rPr>
        <w:t>frieze</w:t>
      </w:r>
      <w:r w:rsidR="007576E3">
        <w:rPr>
          <w:rFonts w:cstheme="minorHAnsi"/>
          <w:noProof/>
          <w:sz w:val="20"/>
          <w:szCs w:val="20"/>
        </w:rPr>
        <w:t xml:space="preserve"> of </w:t>
      </w:r>
      <w:r w:rsidRPr="00D54F7E">
        <w:rPr>
          <w:rFonts w:cstheme="minorHAnsi"/>
          <w:noProof/>
          <w:sz w:val="20"/>
          <w:szCs w:val="20"/>
        </w:rPr>
        <w:t>flint and stone.</w:t>
      </w:r>
    </w:p>
    <w:p w14:paraId="4D6AF9BE" w14:textId="275FC1BE" w:rsidR="00D54F7E" w:rsidRDefault="00D54F7E" w:rsidP="006F6A2B">
      <w:pPr>
        <w:rPr>
          <w:rFonts w:cstheme="minorHAnsi"/>
          <w:noProof/>
          <w:sz w:val="20"/>
          <w:szCs w:val="20"/>
        </w:rPr>
      </w:pPr>
      <w:r>
        <w:rPr>
          <w:rFonts w:cstheme="minorHAnsi"/>
          <w:noProof/>
          <w:sz w:val="20"/>
          <w:szCs w:val="20"/>
        </w:rPr>
        <w:drawing>
          <wp:inline distT="0" distB="0" distL="0" distR="0" wp14:anchorId="1F984B13" wp14:editId="1CAC7D2F">
            <wp:extent cx="3181532" cy="150793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84759" cy="1509461"/>
                    </a:xfrm>
                    <a:prstGeom prst="rect">
                      <a:avLst/>
                    </a:prstGeom>
                  </pic:spPr>
                </pic:pic>
              </a:graphicData>
            </a:graphic>
          </wp:inline>
        </w:drawing>
      </w:r>
    </w:p>
    <w:p w14:paraId="067F46C0" w14:textId="7475CB34" w:rsidR="00D54F7E" w:rsidRDefault="00D54F7E" w:rsidP="006F6A2B">
      <w:pPr>
        <w:rPr>
          <w:rFonts w:cstheme="minorHAnsi"/>
          <w:sz w:val="20"/>
          <w:szCs w:val="20"/>
        </w:rPr>
      </w:pPr>
    </w:p>
    <w:p w14:paraId="69E8D2CD" w14:textId="41832F53" w:rsidR="002B4036" w:rsidRDefault="00D54F7E" w:rsidP="006F6A2B">
      <w:pPr>
        <w:rPr>
          <w:rFonts w:cstheme="minorHAnsi"/>
          <w:sz w:val="20"/>
          <w:szCs w:val="20"/>
        </w:rPr>
      </w:pPr>
      <w:r w:rsidRPr="006B1F57">
        <w:rPr>
          <w:rFonts w:cstheme="minorHAnsi"/>
          <w:sz w:val="20"/>
          <w:szCs w:val="20"/>
        </w:rPr>
        <w:t xml:space="preserve">The staircase </w:t>
      </w:r>
      <w:r w:rsidR="005E306F">
        <w:rPr>
          <w:rFonts w:cstheme="minorHAnsi"/>
          <w:sz w:val="20"/>
          <w:szCs w:val="20"/>
        </w:rPr>
        <w:t xml:space="preserve">to the tower roof is </w:t>
      </w:r>
      <w:r w:rsidR="00E26083">
        <w:rPr>
          <w:rFonts w:cstheme="minorHAnsi"/>
          <w:sz w:val="20"/>
          <w:szCs w:val="20"/>
        </w:rPr>
        <w:t>on</w:t>
      </w:r>
      <w:r w:rsidR="005E306F">
        <w:rPr>
          <w:rFonts w:cstheme="minorHAnsi"/>
          <w:sz w:val="20"/>
          <w:szCs w:val="20"/>
        </w:rPr>
        <w:t xml:space="preserve"> </w:t>
      </w:r>
      <w:r w:rsidRPr="006B1F57">
        <w:rPr>
          <w:rFonts w:cstheme="minorHAnsi"/>
          <w:sz w:val="20"/>
          <w:szCs w:val="20"/>
        </w:rPr>
        <w:t xml:space="preserve">the south-east corner </w:t>
      </w:r>
      <w:r w:rsidR="005E306F">
        <w:rPr>
          <w:rFonts w:cstheme="minorHAnsi"/>
          <w:sz w:val="20"/>
          <w:szCs w:val="20"/>
        </w:rPr>
        <w:t xml:space="preserve">and the turret </w:t>
      </w:r>
      <w:r w:rsidRPr="006B1F57">
        <w:rPr>
          <w:rFonts w:cstheme="minorHAnsi"/>
          <w:sz w:val="20"/>
          <w:szCs w:val="20"/>
        </w:rPr>
        <w:t>extends a few feet above the parapet</w:t>
      </w:r>
      <w:r w:rsidR="001951C2">
        <w:rPr>
          <w:rFonts w:cstheme="minorHAnsi"/>
          <w:sz w:val="20"/>
          <w:szCs w:val="20"/>
        </w:rPr>
        <w:t xml:space="preserve"> (see </w:t>
      </w:r>
      <w:r w:rsidR="001E1D51">
        <w:rPr>
          <w:rFonts w:cstheme="minorHAnsi"/>
          <w:sz w:val="20"/>
          <w:szCs w:val="20"/>
        </w:rPr>
        <w:t>picture</w:t>
      </w:r>
      <w:r w:rsidR="005E306F">
        <w:rPr>
          <w:rFonts w:cstheme="minorHAnsi"/>
          <w:sz w:val="20"/>
          <w:szCs w:val="20"/>
        </w:rPr>
        <w:t>s</w:t>
      </w:r>
      <w:r w:rsidR="001E1D51">
        <w:rPr>
          <w:rFonts w:cstheme="minorHAnsi"/>
          <w:sz w:val="20"/>
          <w:szCs w:val="20"/>
        </w:rPr>
        <w:t xml:space="preserve"> </w:t>
      </w:r>
      <w:r w:rsidR="001951C2">
        <w:rPr>
          <w:rFonts w:cstheme="minorHAnsi"/>
          <w:sz w:val="20"/>
          <w:szCs w:val="20"/>
        </w:rPr>
        <w:t>below)</w:t>
      </w:r>
      <w:r w:rsidRPr="006B1F57">
        <w:rPr>
          <w:rFonts w:cstheme="minorHAnsi"/>
          <w:sz w:val="20"/>
          <w:szCs w:val="20"/>
        </w:rPr>
        <w:t xml:space="preserve">. This occurs in several churches in this corner of Suffolk </w:t>
      </w:r>
      <w:r w:rsidR="006F4480">
        <w:rPr>
          <w:rFonts w:cstheme="minorHAnsi"/>
          <w:sz w:val="20"/>
          <w:szCs w:val="20"/>
        </w:rPr>
        <w:t>e.g.</w:t>
      </w:r>
      <w:r>
        <w:rPr>
          <w:rFonts w:cstheme="minorHAnsi"/>
          <w:sz w:val="20"/>
          <w:szCs w:val="20"/>
        </w:rPr>
        <w:t xml:space="preserve"> </w:t>
      </w:r>
      <w:r w:rsidRPr="006B1F57">
        <w:rPr>
          <w:rFonts w:cstheme="minorHAnsi"/>
          <w:sz w:val="20"/>
          <w:szCs w:val="20"/>
        </w:rPr>
        <w:t xml:space="preserve">Withersfield and Hundon. </w:t>
      </w:r>
      <w:r w:rsidR="005E306F">
        <w:rPr>
          <w:rFonts w:cstheme="minorHAnsi"/>
          <w:sz w:val="20"/>
          <w:szCs w:val="20"/>
        </w:rPr>
        <w:t>T</w:t>
      </w:r>
      <w:r>
        <w:rPr>
          <w:rFonts w:cstheme="minorHAnsi"/>
          <w:sz w:val="20"/>
          <w:szCs w:val="20"/>
        </w:rPr>
        <w:t xml:space="preserve">he </w:t>
      </w:r>
      <w:r>
        <w:rPr>
          <w:rFonts w:cstheme="minorHAnsi"/>
          <w:sz w:val="20"/>
          <w:szCs w:val="20"/>
        </w:rPr>
        <w:lastRenderedPageBreak/>
        <w:t>weather vane is 19</w:t>
      </w:r>
      <w:r w:rsidRPr="00AC0032">
        <w:rPr>
          <w:rFonts w:cstheme="minorHAnsi"/>
          <w:sz w:val="20"/>
          <w:szCs w:val="20"/>
          <w:vertAlign w:val="superscript"/>
        </w:rPr>
        <w:t>th</w:t>
      </w:r>
      <w:r>
        <w:rPr>
          <w:rFonts w:cstheme="minorHAnsi"/>
          <w:sz w:val="20"/>
          <w:szCs w:val="20"/>
        </w:rPr>
        <w:t xml:space="preserve"> C and the banner </w:t>
      </w:r>
      <w:r w:rsidR="005E306F">
        <w:rPr>
          <w:rFonts w:cstheme="minorHAnsi"/>
          <w:sz w:val="20"/>
          <w:szCs w:val="20"/>
        </w:rPr>
        <w:t xml:space="preserve">on it </w:t>
      </w:r>
      <w:r w:rsidR="001951C2">
        <w:rPr>
          <w:rFonts w:cstheme="minorHAnsi"/>
          <w:sz w:val="20"/>
          <w:szCs w:val="20"/>
        </w:rPr>
        <w:t xml:space="preserve">is </w:t>
      </w:r>
      <w:r>
        <w:rPr>
          <w:rFonts w:cstheme="minorHAnsi"/>
          <w:sz w:val="20"/>
          <w:szCs w:val="20"/>
        </w:rPr>
        <w:t>inscribed “H Long, 1824”</w:t>
      </w:r>
      <w:r w:rsidR="001951C2">
        <w:rPr>
          <w:rFonts w:cstheme="minorHAnsi"/>
          <w:sz w:val="20"/>
          <w:szCs w:val="20"/>
        </w:rPr>
        <w:t xml:space="preserve"> for Hanslip Long who lived in the hall.</w:t>
      </w:r>
      <w:r w:rsidR="00E26083" w:rsidRPr="00E26083">
        <w:rPr>
          <w:rFonts w:cstheme="minorHAnsi"/>
          <w:sz w:val="20"/>
          <w:szCs w:val="20"/>
        </w:rPr>
        <w:t xml:space="preserve"> </w:t>
      </w:r>
      <w:r w:rsidR="00E26083">
        <w:rPr>
          <w:rFonts w:cstheme="minorHAnsi"/>
          <w:sz w:val="20"/>
          <w:szCs w:val="20"/>
        </w:rPr>
        <w:t xml:space="preserve">You can see more pictures from the roof here: </w:t>
      </w:r>
      <w:hyperlink r:id="rId14" w:history="1">
        <w:r w:rsidR="00E26083" w:rsidRPr="005F5B09">
          <w:rPr>
            <w:rStyle w:val="Hyperlink"/>
            <w:rFonts w:cstheme="minorHAnsi"/>
            <w:sz w:val="20"/>
            <w:szCs w:val="20"/>
          </w:rPr>
          <w:t>https://greatbradley.weebly.com/church-tower-roof.html</w:t>
        </w:r>
      </w:hyperlink>
    </w:p>
    <w:p w14:paraId="2FC42F3E" w14:textId="77DA08F0" w:rsidR="00D62733" w:rsidRDefault="00E26083" w:rsidP="00D54F7E">
      <w:pPr>
        <w:rPr>
          <w:rFonts w:cstheme="minorHAnsi"/>
          <w:sz w:val="20"/>
          <w:szCs w:val="20"/>
        </w:rPr>
      </w:pPr>
      <w:r>
        <w:rPr>
          <w:rFonts w:cstheme="minorHAnsi"/>
          <w:noProof/>
          <w:sz w:val="20"/>
          <w:szCs w:val="20"/>
        </w:rPr>
        <w:drawing>
          <wp:anchor distT="0" distB="0" distL="114300" distR="114300" simplePos="0" relativeHeight="251666432" behindDoc="1" locked="0" layoutInCell="1" allowOverlap="1" wp14:anchorId="38653570" wp14:editId="6FD058C1">
            <wp:simplePos x="0" y="0"/>
            <wp:positionH relativeFrom="column">
              <wp:posOffset>4182110</wp:posOffset>
            </wp:positionH>
            <wp:positionV relativeFrom="paragraph">
              <wp:posOffset>3005952</wp:posOffset>
            </wp:positionV>
            <wp:extent cx="1478915" cy="2273300"/>
            <wp:effectExtent l="0" t="0" r="6985" b="0"/>
            <wp:wrapTight wrapText="bothSides">
              <wp:wrapPolygon edited="0">
                <wp:start x="0" y="0"/>
                <wp:lineTo x="0" y="21359"/>
                <wp:lineTo x="21424" y="21359"/>
                <wp:lineTo x="2142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15" cstate="print">
                      <a:extLst>
                        <a:ext uri="{28A0092B-C50C-407E-A947-70E740481C1C}">
                          <a14:useLocalDpi xmlns:a14="http://schemas.microsoft.com/office/drawing/2010/main" val="0"/>
                        </a:ext>
                      </a:extLst>
                    </a:blip>
                    <a:srcRect t="8938" b="18328"/>
                    <a:stretch/>
                  </pic:blipFill>
                  <pic:spPr bwMode="auto">
                    <a:xfrm>
                      <a:off x="0" y="0"/>
                      <a:ext cx="1478915" cy="2273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noProof/>
          <w:sz w:val="20"/>
          <w:szCs w:val="20"/>
        </w:rPr>
        <w:drawing>
          <wp:anchor distT="0" distB="0" distL="114300" distR="114300" simplePos="0" relativeHeight="251665408" behindDoc="1" locked="0" layoutInCell="1" allowOverlap="1" wp14:anchorId="44475110" wp14:editId="2E419589">
            <wp:simplePos x="0" y="0"/>
            <wp:positionH relativeFrom="column">
              <wp:posOffset>-154305</wp:posOffset>
            </wp:positionH>
            <wp:positionV relativeFrom="paragraph">
              <wp:posOffset>3189605</wp:posOffset>
            </wp:positionV>
            <wp:extent cx="2275840" cy="1968500"/>
            <wp:effectExtent l="1270" t="0" r="0" b="0"/>
            <wp:wrapTight wrapText="bothSides">
              <wp:wrapPolygon edited="0">
                <wp:start x="12" y="21614"/>
                <wp:lineTo x="21347" y="21614"/>
                <wp:lineTo x="21347" y="293"/>
                <wp:lineTo x="12" y="293"/>
                <wp:lineTo x="12" y="21614"/>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6" cstate="print">
                      <a:extLst>
                        <a:ext uri="{28A0092B-C50C-407E-A947-70E740481C1C}">
                          <a14:useLocalDpi xmlns:a14="http://schemas.microsoft.com/office/drawing/2010/main" val="0"/>
                        </a:ext>
                      </a:extLst>
                    </a:blip>
                    <a:srcRect t="4263" r="54410"/>
                    <a:stretch/>
                  </pic:blipFill>
                  <pic:spPr bwMode="auto">
                    <a:xfrm rot="5400000">
                      <a:off x="0" y="0"/>
                      <a:ext cx="2275840" cy="1968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4F7E">
        <w:rPr>
          <w:rFonts w:cstheme="minorHAnsi"/>
          <w:noProof/>
          <w:sz w:val="20"/>
          <w:szCs w:val="20"/>
        </w:rPr>
        <w:drawing>
          <wp:anchor distT="0" distB="0" distL="114300" distR="114300" simplePos="0" relativeHeight="251668480" behindDoc="1" locked="0" layoutInCell="1" allowOverlap="1" wp14:anchorId="4293EB14" wp14:editId="0E0A44A8">
            <wp:simplePos x="0" y="0"/>
            <wp:positionH relativeFrom="column">
              <wp:posOffset>0</wp:posOffset>
            </wp:positionH>
            <wp:positionV relativeFrom="paragraph">
              <wp:posOffset>1049</wp:posOffset>
            </wp:positionV>
            <wp:extent cx="5730398" cy="2822713"/>
            <wp:effectExtent l="0" t="0" r="3810" b="0"/>
            <wp:wrapTight wrapText="bothSides">
              <wp:wrapPolygon edited="0">
                <wp:start x="0" y="0"/>
                <wp:lineTo x="0" y="21430"/>
                <wp:lineTo x="21543" y="21430"/>
                <wp:lineTo x="2154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17">
                      <a:extLst>
                        <a:ext uri="{28A0092B-C50C-407E-A947-70E740481C1C}">
                          <a14:useLocalDpi xmlns:a14="http://schemas.microsoft.com/office/drawing/2010/main" val="0"/>
                        </a:ext>
                      </a:extLst>
                    </a:blip>
                    <a:srcRect t="15283" b="8283"/>
                    <a:stretch/>
                  </pic:blipFill>
                  <pic:spPr bwMode="auto">
                    <a:xfrm>
                      <a:off x="0" y="0"/>
                      <a:ext cx="5730398" cy="2822713"/>
                    </a:xfrm>
                    <a:prstGeom prst="rect">
                      <a:avLst/>
                    </a:prstGeom>
                    <a:ln>
                      <a:noFill/>
                    </a:ln>
                    <a:extLst>
                      <a:ext uri="{53640926-AAD7-44D8-BBD7-CCE9431645EC}">
                        <a14:shadowObscured xmlns:a14="http://schemas.microsoft.com/office/drawing/2010/main"/>
                      </a:ext>
                    </a:extLst>
                  </pic:spPr>
                </pic:pic>
              </a:graphicData>
            </a:graphic>
          </wp:anchor>
        </w:drawing>
      </w:r>
      <w:r w:rsidR="00D62733">
        <w:rPr>
          <w:rFonts w:cstheme="minorHAnsi"/>
          <w:sz w:val="20"/>
          <w:szCs w:val="20"/>
        </w:rPr>
        <w:t xml:space="preserve"> </w:t>
      </w:r>
      <w:r>
        <w:rPr>
          <w:rFonts w:cstheme="minorHAnsi"/>
          <w:sz w:val="20"/>
          <w:szCs w:val="20"/>
        </w:rPr>
        <w:br/>
      </w:r>
      <w:r w:rsidR="00D54F7E" w:rsidRPr="00C47739">
        <w:rPr>
          <w:rFonts w:cstheme="minorHAnsi"/>
          <w:sz w:val="20"/>
          <w:szCs w:val="20"/>
        </w:rPr>
        <w:t>All four faces of the tower and the stair turret</w:t>
      </w:r>
      <w:r w:rsidR="00121735">
        <w:rPr>
          <w:rFonts w:cstheme="minorHAnsi"/>
          <w:sz w:val="20"/>
          <w:szCs w:val="20"/>
        </w:rPr>
        <w:t xml:space="preserve"> (left)</w:t>
      </w:r>
      <w:r w:rsidR="00D54F7E" w:rsidRPr="00C47739">
        <w:rPr>
          <w:rFonts w:cstheme="minorHAnsi"/>
          <w:sz w:val="20"/>
          <w:szCs w:val="20"/>
        </w:rPr>
        <w:t xml:space="preserve"> are crowned with </w:t>
      </w:r>
      <w:r w:rsidR="008D2E40" w:rsidRPr="008D2E40">
        <w:rPr>
          <w:rFonts w:cstheme="minorHAnsi"/>
          <w:sz w:val="20"/>
          <w:szCs w:val="20"/>
        </w:rPr>
        <w:t>crenelated</w:t>
      </w:r>
      <w:r w:rsidR="008D2E40">
        <w:rPr>
          <w:rFonts w:cstheme="minorHAnsi"/>
          <w:b/>
          <w:bCs/>
          <w:sz w:val="20"/>
          <w:szCs w:val="20"/>
        </w:rPr>
        <w:t xml:space="preserve"> </w:t>
      </w:r>
      <w:r w:rsidR="00D54F7E" w:rsidRPr="00C47739">
        <w:rPr>
          <w:rFonts w:cstheme="minorHAnsi"/>
          <w:sz w:val="20"/>
          <w:szCs w:val="20"/>
        </w:rPr>
        <w:t>parapets.</w:t>
      </w:r>
      <w:r w:rsidR="003515D4">
        <w:rPr>
          <w:rFonts w:cstheme="minorHAnsi"/>
          <w:sz w:val="20"/>
          <w:szCs w:val="20"/>
        </w:rPr>
        <w:t xml:space="preserve"> </w:t>
      </w:r>
    </w:p>
    <w:p w14:paraId="17E98FDC" w14:textId="4681BB5A" w:rsidR="00D54F7E" w:rsidRDefault="003515D4" w:rsidP="00D54F7E">
      <w:pPr>
        <w:rPr>
          <w:rFonts w:cstheme="minorHAnsi"/>
          <w:sz w:val="20"/>
          <w:szCs w:val="20"/>
        </w:rPr>
      </w:pPr>
      <w:r>
        <w:rPr>
          <w:rFonts w:cstheme="minorHAnsi"/>
          <w:sz w:val="20"/>
          <w:szCs w:val="20"/>
        </w:rPr>
        <w:t xml:space="preserve">This photo </w:t>
      </w:r>
      <w:r w:rsidR="00DC0001">
        <w:rPr>
          <w:rFonts w:cstheme="minorHAnsi"/>
          <w:sz w:val="20"/>
          <w:szCs w:val="20"/>
        </w:rPr>
        <w:t>(</w:t>
      </w:r>
      <w:r w:rsidR="00121735">
        <w:rPr>
          <w:rFonts w:cstheme="minorHAnsi"/>
          <w:sz w:val="20"/>
          <w:szCs w:val="20"/>
        </w:rPr>
        <w:t xml:space="preserve">right) </w:t>
      </w:r>
      <w:r>
        <w:rPr>
          <w:rFonts w:cstheme="minorHAnsi"/>
          <w:sz w:val="20"/>
          <w:szCs w:val="20"/>
        </w:rPr>
        <w:t xml:space="preserve">shows </w:t>
      </w:r>
      <w:r w:rsidR="001951C2">
        <w:rPr>
          <w:rFonts w:cstheme="minorHAnsi"/>
          <w:sz w:val="20"/>
          <w:szCs w:val="20"/>
        </w:rPr>
        <w:t xml:space="preserve">the Union flag </w:t>
      </w:r>
      <w:r w:rsidR="00FC5300">
        <w:rPr>
          <w:rFonts w:cstheme="minorHAnsi"/>
          <w:sz w:val="20"/>
          <w:szCs w:val="20"/>
        </w:rPr>
        <w:t xml:space="preserve">being </w:t>
      </w:r>
      <w:r w:rsidR="001951C2">
        <w:rPr>
          <w:rFonts w:cstheme="minorHAnsi"/>
          <w:sz w:val="20"/>
          <w:szCs w:val="20"/>
        </w:rPr>
        <w:t>flown at half</w:t>
      </w:r>
      <w:r w:rsidR="00E26083">
        <w:rPr>
          <w:rFonts w:cstheme="minorHAnsi"/>
          <w:sz w:val="20"/>
          <w:szCs w:val="20"/>
        </w:rPr>
        <w:t>-</w:t>
      </w:r>
      <w:r w:rsidR="001951C2">
        <w:rPr>
          <w:rFonts w:cstheme="minorHAnsi"/>
          <w:sz w:val="20"/>
          <w:szCs w:val="20"/>
        </w:rPr>
        <w:t>mast during the mourning for Queen Elizabeth II</w:t>
      </w:r>
      <w:r w:rsidR="00D303EB">
        <w:rPr>
          <w:rFonts w:cstheme="minorHAnsi"/>
          <w:sz w:val="20"/>
          <w:szCs w:val="20"/>
        </w:rPr>
        <w:t>. It also shows</w:t>
      </w:r>
      <w:r w:rsidR="00D62733">
        <w:rPr>
          <w:rFonts w:cstheme="minorHAnsi"/>
          <w:sz w:val="20"/>
          <w:szCs w:val="20"/>
        </w:rPr>
        <w:t xml:space="preserve"> </w:t>
      </w:r>
      <w:r w:rsidR="005E306F">
        <w:rPr>
          <w:rFonts w:cstheme="minorHAnsi"/>
          <w:sz w:val="20"/>
          <w:szCs w:val="20"/>
        </w:rPr>
        <w:t>a</w:t>
      </w:r>
      <w:r>
        <w:rPr>
          <w:rFonts w:cstheme="minorHAnsi"/>
          <w:sz w:val="20"/>
          <w:szCs w:val="20"/>
        </w:rPr>
        <w:t xml:space="preserve"> gargoyle</w:t>
      </w:r>
      <w:r w:rsidR="00D303EB">
        <w:rPr>
          <w:rFonts w:cstheme="minorHAnsi"/>
          <w:sz w:val="20"/>
          <w:szCs w:val="20"/>
        </w:rPr>
        <w:t xml:space="preserve">, which drains water off the roof, </w:t>
      </w:r>
      <w:r w:rsidR="001951C2">
        <w:rPr>
          <w:rFonts w:cstheme="minorHAnsi"/>
          <w:sz w:val="20"/>
          <w:szCs w:val="20"/>
        </w:rPr>
        <w:t>above</w:t>
      </w:r>
      <w:r w:rsidR="001951C2" w:rsidRPr="00C47739">
        <w:rPr>
          <w:rFonts w:cstheme="minorHAnsi"/>
          <w:sz w:val="20"/>
          <w:szCs w:val="20"/>
        </w:rPr>
        <w:t xml:space="preserve"> </w:t>
      </w:r>
      <w:r w:rsidR="001951C2">
        <w:rPr>
          <w:rFonts w:cstheme="minorHAnsi"/>
          <w:sz w:val="20"/>
          <w:szCs w:val="20"/>
        </w:rPr>
        <w:t>one of the</w:t>
      </w:r>
      <w:r w:rsidR="001951C2" w:rsidRPr="00C47739">
        <w:rPr>
          <w:rFonts w:cstheme="minorHAnsi"/>
          <w:sz w:val="20"/>
          <w:szCs w:val="20"/>
        </w:rPr>
        <w:t xml:space="preserve"> </w:t>
      </w:r>
      <w:r w:rsidR="00D62733">
        <w:rPr>
          <w:rFonts w:cstheme="minorHAnsi"/>
          <w:sz w:val="20"/>
          <w:szCs w:val="20"/>
        </w:rPr>
        <w:t xml:space="preserve">three shuttered </w:t>
      </w:r>
      <w:r w:rsidR="001951C2" w:rsidRPr="00C47739">
        <w:rPr>
          <w:rFonts w:cstheme="minorHAnsi"/>
          <w:sz w:val="20"/>
          <w:szCs w:val="20"/>
        </w:rPr>
        <w:t>apertures on the north, south and west sides</w:t>
      </w:r>
      <w:r w:rsidR="00D62733">
        <w:rPr>
          <w:rFonts w:cstheme="minorHAnsi"/>
          <w:sz w:val="20"/>
          <w:szCs w:val="20"/>
        </w:rPr>
        <w:t xml:space="preserve"> of the tower</w:t>
      </w:r>
      <w:r w:rsidR="001951C2">
        <w:rPr>
          <w:rFonts w:cstheme="minorHAnsi"/>
          <w:sz w:val="20"/>
          <w:szCs w:val="20"/>
        </w:rPr>
        <w:t xml:space="preserve"> which illuminate the ringing chamber</w:t>
      </w:r>
      <w:r w:rsidR="00FC5300">
        <w:rPr>
          <w:rFonts w:cstheme="minorHAnsi"/>
          <w:sz w:val="20"/>
          <w:szCs w:val="20"/>
        </w:rPr>
        <w:t xml:space="preserve"> </w:t>
      </w:r>
      <w:r w:rsidR="001951C2">
        <w:rPr>
          <w:rFonts w:cstheme="minorHAnsi"/>
          <w:sz w:val="20"/>
          <w:szCs w:val="20"/>
        </w:rPr>
        <w:t>where the bells are.</w:t>
      </w:r>
      <w:r>
        <w:rPr>
          <w:rFonts w:cstheme="minorHAnsi"/>
          <w:sz w:val="20"/>
          <w:szCs w:val="20"/>
        </w:rPr>
        <w:t xml:space="preserve"> </w:t>
      </w:r>
    </w:p>
    <w:p w14:paraId="38C5337B" w14:textId="1AB75114" w:rsidR="00E056EA" w:rsidRDefault="005A70DC" w:rsidP="00A2755D">
      <w:pPr>
        <w:rPr>
          <w:rFonts w:cstheme="minorHAnsi"/>
          <w:sz w:val="20"/>
          <w:szCs w:val="20"/>
        </w:rPr>
      </w:pPr>
      <w:r>
        <w:rPr>
          <w:rFonts w:cstheme="minorHAnsi"/>
          <w:noProof/>
          <w:sz w:val="20"/>
          <w:szCs w:val="20"/>
        </w:rPr>
        <w:drawing>
          <wp:anchor distT="0" distB="0" distL="114300" distR="114300" simplePos="0" relativeHeight="251670528" behindDoc="1" locked="0" layoutInCell="1" allowOverlap="1" wp14:anchorId="7CBE8CC4" wp14:editId="0448F238">
            <wp:simplePos x="0" y="0"/>
            <wp:positionH relativeFrom="column">
              <wp:posOffset>46355</wp:posOffset>
            </wp:positionH>
            <wp:positionV relativeFrom="paragraph">
              <wp:posOffset>255905</wp:posOffset>
            </wp:positionV>
            <wp:extent cx="1910715" cy="2261870"/>
            <wp:effectExtent l="0" t="0" r="0" b="5080"/>
            <wp:wrapTight wrapText="bothSides">
              <wp:wrapPolygon edited="0">
                <wp:start x="0" y="0"/>
                <wp:lineTo x="0" y="21467"/>
                <wp:lineTo x="21320" y="21467"/>
                <wp:lineTo x="2132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10715" cy="2261870"/>
                    </a:xfrm>
                    <a:prstGeom prst="rect">
                      <a:avLst/>
                    </a:prstGeom>
                  </pic:spPr>
                </pic:pic>
              </a:graphicData>
            </a:graphic>
            <wp14:sizeRelH relativeFrom="margin">
              <wp14:pctWidth>0</wp14:pctWidth>
            </wp14:sizeRelH>
            <wp14:sizeRelV relativeFrom="margin">
              <wp14:pctHeight>0</wp14:pctHeight>
            </wp14:sizeRelV>
          </wp:anchor>
        </w:drawing>
      </w:r>
    </w:p>
    <w:p w14:paraId="3D2C1724" w14:textId="5BCD2785" w:rsidR="006B1F57" w:rsidRDefault="006F4480" w:rsidP="00A2755D">
      <w:pPr>
        <w:rPr>
          <w:rFonts w:cstheme="minorHAnsi"/>
          <w:sz w:val="20"/>
          <w:szCs w:val="20"/>
        </w:rPr>
      </w:pPr>
      <w:r>
        <w:rPr>
          <w:rFonts w:cstheme="minorHAnsi"/>
          <w:noProof/>
          <w:sz w:val="20"/>
          <w:szCs w:val="20"/>
        </w:rPr>
        <w:drawing>
          <wp:anchor distT="0" distB="0" distL="114300" distR="114300" simplePos="0" relativeHeight="251669504" behindDoc="1" locked="0" layoutInCell="1" allowOverlap="1" wp14:anchorId="799CDBA7" wp14:editId="51681F0D">
            <wp:simplePos x="0" y="0"/>
            <wp:positionH relativeFrom="column">
              <wp:posOffset>3837940</wp:posOffset>
            </wp:positionH>
            <wp:positionV relativeFrom="paragraph">
              <wp:posOffset>433705</wp:posOffset>
            </wp:positionV>
            <wp:extent cx="2163445" cy="1479550"/>
            <wp:effectExtent l="0" t="952" r="7302" b="7303"/>
            <wp:wrapTight wrapText="bothSides">
              <wp:wrapPolygon edited="0">
                <wp:start x="-10" y="21586"/>
                <wp:lineTo x="21483" y="21586"/>
                <wp:lineTo x="21483" y="172"/>
                <wp:lineTo x="-10" y="171"/>
                <wp:lineTo x="-10" y="21586"/>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19" cstate="print">
                      <a:extLst>
                        <a:ext uri="{28A0092B-C50C-407E-A947-70E740481C1C}">
                          <a14:useLocalDpi xmlns:a14="http://schemas.microsoft.com/office/drawing/2010/main" val="0"/>
                        </a:ext>
                      </a:extLst>
                    </a:blip>
                    <a:srcRect l="14985" t="30885" r="49762" b="12915"/>
                    <a:stretch/>
                  </pic:blipFill>
                  <pic:spPr bwMode="auto">
                    <a:xfrm rot="5400000">
                      <a:off x="0" y="0"/>
                      <a:ext cx="2163445" cy="1479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15D4">
        <w:rPr>
          <w:rFonts w:cstheme="minorHAnsi"/>
          <w:sz w:val="20"/>
          <w:szCs w:val="20"/>
        </w:rPr>
        <w:t>A</w:t>
      </w:r>
      <w:r>
        <w:rPr>
          <w:rFonts w:cstheme="minorHAnsi"/>
          <w:sz w:val="20"/>
          <w:szCs w:val="20"/>
        </w:rPr>
        <w:t xml:space="preserve"> very </w:t>
      </w:r>
      <w:r w:rsidR="003515D4">
        <w:rPr>
          <w:rFonts w:cstheme="minorHAnsi"/>
          <w:sz w:val="20"/>
          <w:szCs w:val="20"/>
        </w:rPr>
        <w:t xml:space="preserve">unusual feature of the tower is a fireplace at the base of the </w:t>
      </w:r>
      <w:r w:rsidR="00A2755D">
        <w:rPr>
          <w:rFonts w:cstheme="minorHAnsi"/>
          <w:sz w:val="20"/>
          <w:szCs w:val="20"/>
        </w:rPr>
        <w:t xml:space="preserve">internal </w:t>
      </w:r>
      <w:r w:rsidR="003515D4">
        <w:rPr>
          <w:rFonts w:cstheme="minorHAnsi"/>
          <w:sz w:val="20"/>
          <w:szCs w:val="20"/>
        </w:rPr>
        <w:t xml:space="preserve">north wall, with a baffle </w:t>
      </w:r>
      <w:r w:rsidR="00A2755D">
        <w:rPr>
          <w:rFonts w:cstheme="minorHAnsi"/>
          <w:sz w:val="20"/>
          <w:szCs w:val="20"/>
        </w:rPr>
        <w:t>about 16 feet up on the outer wall shielding the end of the chimney (see picture</w:t>
      </w:r>
      <w:r>
        <w:rPr>
          <w:rFonts w:cstheme="minorHAnsi"/>
          <w:sz w:val="20"/>
          <w:szCs w:val="20"/>
        </w:rPr>
        <w:t>s)</w:t>
      </w:r>
      <w:r w:rsidR="00A2755D">
        <w:rPr>
          <w:rFonts w:cstheme="minorHAnsi"/>
          <w:sz w:val="20"/>
          <w:szCs w:val="20"/>
        </w:rPr>
        <w:t xml:space="preserve">. </w:t>
      </w:r>
      <w:r w:rsidR="00E056EA">
        <w:rPr>
          <w:rFonts w:cstheme="minorHAnsi"/>
          <w:sz w:val="20"/>
          <w:szCs w:val="20"/>
        </w:rPr>
        <w:t xml:space="preserve">It wasn’t until the </w:t>
      </w:r>
      <w:r w:rsidR="00B627DA">
        <w:rPr>
          <w:rFonts w:cstheme="minorHAnsi"/>
          <w:sz w:val="20"/>
          <w:szCs w:val="20"/>
        </w:rPr>
        <w:t>mid-12</w:t>
      </w:r>
      <w:r w:rsidR="00B627DA" w:rsidRPr="00E056EA">
        <w:rPr>
          <w:rFonts w:cstheme="minorHAnsi"/>
          <w:sz w:val="20"/>
          <w:szCs w:val="20"/>
          <w:vertAlign w:val="superscript"/>
        </w:rPr>
        <w:t>th</w:t>
      </w:r>
      <w:r w:rsidR="00E056EA">
        <w:rPr>
          <w:rFonts w:cstheme="minorHAnsi"/>
          <w:sz w:val="20"/>
          <w:szCs w:val="20"/>
        </w:rPr>
        <w:t xml:space="preserve"> Century that castles and stone houses were built with a fireplaces in a wall </w:t>
      </w:r>
      <w:r w:rsidR="00E26083">
        <w:rPr>
          <w:rFonts w:cstheme="minorHAnsi"/>
          <w:sz w:val="20"/>
          <w:szCs w:val="20"/>
        </w:rPr>
        <w:t>with a</w:t>
      </w:r>
      <w:r w:rsidR="00E056EA">
        <w:rPr>
          <w:rFonts w:cstheme="minorHAnsi"/>
          <w:sz w:val="20"/>
          <w:szCs w:val="20"/>
        </w:rPr>
        <w:t xml:space="preserve"> chimney, so it is </w:t>
      </w:r>
      <w:r w:rsidR="00E26083">
        <w:rPr>
          <w:rFonts w:cstheme="minorHAnsi"/>
          <w:sz w:val="20"/>
          <w:szCs w:val="20"/>
        </w:rPr>
        <w:t xml:space="preserve">a </w:t>
      </w:r>
      <w:r w:rsidR="00E056EA">
        <w:rPr>
          <w:rFonts w:cstheme="minorHAnsi"/>
          <w:sz w:val="20"/>
          <w:szCs w:val="20"/>
        </w:rPr>
        <w:t>relatively early</w:t>
      </w:r>
      <w:r w:rsidR="00E26083">
        <w:rPr>
          <w:rFonts w:cstheme="minorHAnsi"/>
          <w:sz w:val="20"/>
          <w:szCs w:val="20"/>
        </w:rPr>
        <w:t xml:space="preserve"> construction</w:t>
      </w:r>
      <w:r w:rsidR="00E056EA">
        <w:rPr>
          <w:rFonts w:cstheme="minorHAnsi"/>
          <w:sz w:val="20"/>
          <w:szCs w:val="20"/>
        </w:rPr>
        <w:t xml:space="preserve">. </w:t>
      </w:r>
      <w:r w:rsidR="00A2755D">
        <w:rPr>
          <w:rFonts w:cstheme="minorHAnsi"/>
          <w:sz w:val="20"/>
          <w:szCs w:val="20"/>
        </w:rPr>
        <w:t xml:space="preserve">It’s not </w:t>
      </w:r>
      <w:r w:rsidR="00E26083">
        <w:rPr>
          <w:rFonts w:cstheme="minorHAnsi"/>
          <w:sz w:val="20"/>
          <w:szCs w:val="20"/>
        </w:rPr>
        <w:t>know</w:t>
      </w:r>
      <w:r w:rsidR="00121735">
        <w:rPr>
          <w:rFonts w:cstheme="minorHAnsi"/>
          <w:sz w:val="20"/>
          <w:szCs w:val="20"/>
        </w:rPr>
        <w:t>n</w:t>
      </w:r>
      <w:r w:rsidR="00A2755D">
        <w:rPr>
          <w:rFonts w:cstheme="minorHAnsi"/>
          <w:sz w:val="20"/>
          <w:szCs w:val="20"/>
        </w:rPr>
        <w:t xml:space="preserve"> if the fire was used to bake communion</w:t>
      </w:r>
      <w:r w:rsidR="001951C2">
        <w:rPr>
          <w:rFonts w:cstheme="minorHAnsi"/>
          <w:sz w:val="20"/>
          <w:szCs w:val="20"/>
        </w:rPr>
        <w:t xml:space="preserve"> hosts</w:t>
      </w:r>
      <w:r w:rsidR="00A2755D">
        <w:rPr>
          <w:rFonts w:cstheme="minorHAnsi"/>
          <w:sz w:val="20"/>
          <w:szCs w:val="20"/>
        </w:rPr>
        <w:t xml:space="preserve">, to keep the priests warm or </w:t>
      </w:r>
      <w:r w:rsidR="00CE3267">
        <w:rPr>
          <w:rFonts w:cstheme="minorHAnsi"/>
          <w:sz w:val="20"/>
          <w:szCs w:val="20"/>
        </w:rPr>
        <w:t>provide</w:t>
      </w:r>
      <w:r w:rsidR="00A2755D">
        <w:rPr>
          <w:rFonts w:cstheme="minorHAnsi"/>
          <w:sz w:val="20"/>
          <w:szCs w:val="20"/>
        </w:rPr>
        <w:t xml:space="preserve"> a warning signal, but it seems to be part of the original </w:t>
      </w:r>
      <w:r w:rsidR="007F579F">
        <w:rPr>
          <w:rFonts w:cstheme="minorHAnsi"/>
          <w:sz w:val="20"/>
          <w:szCs w:val="20"/>
        </w:rPr>
        <w:t>wall</w:t>
      </w:r>
      <w:r w:rsidR="00A2755D">
        <w:rPr>
          <w:rFonts w:cstheme="minorHAnsi"/>
          <w:sz w:val="20"/>
          <w:szCs w:val="20"/>
        </w:rPr>
        <w:t xml:space="preserve">. </w:t>
      </w:r>
    </w:p>
    <w:p w14:paraId="156E8F0F" w14:textId="77777777" w:rsidR="007F579F" w:rsidRDefault="007F579F" w:rsidP="00A2755D">
      <w:pPr>
        <w:rPr>
          <w:rFonts w:cstheme="minorHAnsi"/>
          <w:sz w:val="20"/>
          <w:szCs w:val="20"/>
        </w:rPr>
      </w:pPr>
    </w:p>
    <w:p w14:paraId="662E998C" w14:textId="2F706584" w:rsidR="00A2755D" w:rsidRDefault="00CE3267" w:rsidP="00A2755D">
      <w:pPr>
        <w:rPr>
          <w:rFonts w:cstheme="minorHAnsi"/>
          <w:sz w:val="20"/>
          <w:szCs w:val="20"/>
        </w:rPr>
      </w:pPr>
      <w:r>
        <w:rPr>
          <w:rFonts w:cstheme="minorHAnsi"/>
          <w:sz w:val="20"/>
          <w:szCs w:val="20"/>
        </w:rPr>
        <w:t>We will consider the</w:t>
      </w:r>
      <w:r w:rsidR="00E056EA">
        <w:rPr>
          <w:rFonts w:cstheme="minorHAnsi"/>
          <w:sz w:val="20"/>
          <w:szCs w:val="20"/>
        </w:rPr>
        <w:t xml:space="preserve"> church </w:t>
      </w:r>
      <w:r>
        <w:rPr>
          <w:rFonts w:cstheme="minorHAnsi"/>
          <w:sz w:val="20"/>
          <w:szCs w:val="20"/>
        </w:rPr>
        <w:t xml:space="preserve">bells in </w:t>
      </w:r>
      <w:r w:rsidR="00E26083">
        <w:rPr>
          <w:rFonts w:cstheme="minorHAnsi"/>
          <w:sz w:val="20"/>
          <w:szCs w:val="20"/>
        </w:rPr>
        <w:t>a later</w:t>
      </w:r>
      <w:r>
        <w:rPr>
          <w:rFonts w:cstheme="minorHAnsi"/>
          <w:sz w:val="20"/>
          <w:szCs w:val="20"/>
        </w:rPr>
        <w:t xml:space="preserve"> article</w:t>
      </w:r>
      <w:r w:rsidR="00560438">
        <w:rPr>
          <w:rFonts w:cstheme="minorHAnsi"/>
          <w:sz w:val="20"/>
          <w:szCs w:val="20"/>
        </w:rPr>
        <w:t>,</w:t>
      </w:r>
      <w:r>
        <w:rPr>
          <w:rFonts w:cstheme="minorHAnsi"/>
          <w:sz w:val="20"/>
          <w:szCs w:val="20"/>
        </w:rPr>
        <w:t xml:space="preserve"> but for more information </w:t>
      </w:r>
      <w:r w:rsidR="007576E3">
        <w:rPr>
          <w:rFonts w:cstheme="minorHAnsi"/>
          <w:sz w:val="20"/>
          <w:szCs w:val="20"/>
        </w:rPr>
        <w:t xml:space="preserve">about the church tower </w:t>
      </w:r>
      <w:r>
        <w:rPr>
          <w:rFonts w:cstheme="minorHAnsi"/>
          <w:sz w:val="20"/>
          <w:szCs w:val="20"/>
        </w:rPr>
        <w:t xml:space="preserve">see the village website at  </w:t>
      </w:r>
      <w:hyperlink r:id="rId20" w:history="1">
        <w:r w:rsidRPr="005F5B09">
          <w:rPr>
            <w:rStyle w:val="Hyperlink"/>
            <w:rFonts w:cstheme="minorHAnsi"/>
            <w:sz w:val="20"/>
            <w:szCs w:val="20"/>
          </w:rPr>
          <w:t>https://greatbradley.weebly.com/tower-description.html</w:t>
        </w:r>
      </w:hyperlink>
      <w:r>
        <w:rPr>
          <w:rFonts w:cstheme="minorHAnsi"/>
          <w:sz w:val="20"/>
          <w:szCs w:val="20"/>
        </w:rPr>
        <w:t xml:space="preserve"> </w:t>
      </w:r>
      <w:r w:rsidR="002B4480" w:rsidRPr="002B4480">
        <w:rPr>
          <w:rFonts w:cstheme="minorHAnsi"/>
          <w:sz w:val="20"/>
          <w:szCs w:val="20"/>
        </w:rPr>
        <w:t xml:space="preserve">and please support the Friends of Great Bradley Church at </w:t>
      </w:r>
      <w:hyperlink r:id="rId21" w:history="1">
        <w:r w:rsidR="002B4480" w:rsidRPr="002B4480">
          <w:rPr>
            <w:rStyle w:val="Hyperlink"/>
            <w:rFonts w:cstheme="minorHAnsi"/>
            <w:sz w:val="20"/>
            <w:szCs w:val="20"/>
          </w:rPr>
          <w:t>https://greatbradleychurch.com/</w:t>
        </w:r>
      </w:hyperlink>
    </w:p>
    <w:sectPr w:rsidR="00A2755D" w:rsidSect="006A14B7">
      <w:pgSz w:w="11906" w:h="16838"/>
      <w:pgMar w:top="1440" w:right="1440" w:bottom="42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B63370" w14:textId="77777777" w:rsidR="00B55EF1" w:rsidRDefault="00B55EF1" w:rsidP="00F86CE9">
      <w:pPr>
        <w:spacing w:after="0" w:line="240" w:lineRule="auto"/>
      </w:pPr>
      <w:r>
        <w:separator/>
      </w:r>
    </w:p>
  </w:endnote>
  <w:endnote w:type="continuationSeparator" w:id="0">
    <w:p w14:paraId="2A9D2698" w14:textId="77777777" w:rsidR="00B55EF1" w:rsidRDefault="00B55EF1" w:rsidP="00F86C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CF5840" w14:textId="77777777" w:rsidR="00B55EF1" w:rsidRDefault="00B55EF1" w:rsidP="00F86CE9">
      <w:pPr>
        <w:spacing w:after="0" w:line="240" w:lineRule="auto"/>
      </w:pPr>
      <w:r>
        <w:separator/>
      </w:r>
    </w:p>
  </w:footnote>
  <w:footnote w:type="continuationSeparator" w:id="0">
    <w:p w14:paraId="198CA65F" w14:textId="77777777" w:rsidR="00B55EF1" w:rsidRDefault="00B55EF1" w:rsidP="00F86C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10031"/>
    <w:multiLevelType w:val="multilevel"/>
    <w:tmpl w:val="2F08C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2B4101"/>
    <w:multiLevelType w:val="multilevel"/>
    <w:tmpl w:val="EC668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8E1908"/>
    <w:multiLevelType w:val="multilevel"/>
    <w:tmpl w:val="14A43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A322AB"/>
    <w:multiLevelType w:val="multilevel"/>
    <w:tmpl w:val="80D61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4D501C"/>
    <w:multiLevelType w:val="multilevel"/>
    <w:tmpl w:val="2FF8B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B86EF3"/>
    <w:multiLevelType w:val="multilevel"/>
    <w:tmpl w:val="4C049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650E0B"/>
    <w:multiLevelType w:val="multilevel"/>
    <w:tmpl w:val="C1C67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5A472A"/>
    <w:multiLevelType w:val="multilevel"/>
    <w:tmpl w:val="B88A1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E66F46"/>
    <w:multiLevelType w:val="multilevel"/>
    <w:tmpl w:val="50F68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7F5B7C"/>
    <w:multiLevelType w:val="multilevel"/>
    <w:tmpl w:val="E21C0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B40685"/>
    <w:multiLevelType w:val="multilevel"/>
    <w:tmpl w:val="AC245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F538C1"/>
    <w:multiLevelType w:val="multilevel"/>
    <w:tmpl w:val="29225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C82F8C"/>
    <w:multiLevelType w:val="multilevel"/>
    <w:tmpl w:val="AE580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5C11B0F"/>
    <w:multiLevelType w:val="multilevel"/>
    <w:tmpl w:val="7A940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69F6375"/>
    <w:multiLevelType w:val="hybridMultilevel"/>
    <w:tmpl w:val="3A961D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6C460CD"/>
    <w:multiLevelType w:val="multilevel"/>
    <w:tmpl w:val="EBBC3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FFE5193"/>
    <w:multiLevelType w:val="multilevel"/>
    <w:tmpl w:val="52C23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8FB37EC"/>
    <w:multiLevelType w:val="multilevel"/>
    <w:tmpl w:val="2D86C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C106B0D"/>
    <w:multiLevelType w:val="multilevel"/>
    <w:tmpl w:val="1D7A4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D62216B"/>
    <w:multiLevelType w:val="multilevel"/>
    <w:tmpl w:val="A0324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EB90BAA"/>
    <w:multiLevelType w:val="multilevel"/>
    <w:tmpl w:val="79588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5273280"/>
    <w:multiLevelType w:val="multilevel"/>
    <w:tmpl w:val="307A4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8134B10"/>
    <w:multiLevelType w:val="multilevel"/>
    <w:tmpl w:val="B7665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9BD2C5B"/>
    <w:multiLevelType w:val="multilevel"/>
    <w:tmpl w:val="AC446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A266995"/>
    <w:multiLevelType w:val="multilevel"/>
    <w:tmpl w:val="7CCAE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BC62967"/>
    <w:multiLevelType w:val="multilevel"/>
    <w:tmpl w:val="02EC9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882ED0"/>
    <w:multiLevelType w:val="multilevel"/>
    <w:tmpl w:val="361E9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98624275">
    <w:abstractNumId w:val="14"/>
  </w:num>
  <w:num w:numId="2" w16cid:durableId="1942225373">
    <w:abstractNumId w:val="0"/>
  </w:num>
  <w:num w:numId="3" w16cid:durableId="1847860112">
    <w:abstractNumId w:val="13"/>
  </w:num>
  <w:num w:numId="4" w16cid:durableId="1253977446">
    <w:abstractNumId w:val="3"/>
  </w:num>
  <w:num w:numId="5" w16cid:durableId="1139035481">
    <w:abstractNumId w:val="19"/>
  </w:num>
  <w:num w:numId="6" w16cid:durableId="1390346574">
    <w:abstractNumId w:val="5"/>
  </w:num>
  <w:num w:numId="7" w16cid:durableId="2113282536">
    <w:abstractNumId w:val="23"/>
  </w:num>
  <w:num w:numId="8" w16cid:durableId="148332382">
    <w:abstractNumId w:val="12"/>
  </w:num>
  <w:num w:numId="9" w16cid:durableId="516505302">
    <w:abstractNumId w:val="18"/>
  </w:num>
  <w:num w:numId="10" w16cid:durableId="1168904360">
    <w:abstractNumId w:val="10"/>
  </w:num>
  <w:num w:numId="11" w16cid:durableId="1871868931">
    <w:abstractNumId w:val="15"/>
  </w:num>
  <w:num w:numId="12" w16cid:durableId="510920227">
    <w:abstractNumId w:val="16"/>
  </w:num>
  <w:num w:numId="13" w16cid:durableId="1888445983">
    <w:abstractNumId w:val="22"/>
  </w:num>
  <w:num w:numId="14" w16cid:durableId="1461532159">
    <w:abstractNumId w:val="6"/>
  </w:num>
  <w:num w:numId="15" w16cid:durableId="1364818572">
    <w:abstractNumId w:val="4"/>
  </w:num>
  <w:num w:numId="16" w16cid:durableId="1853907382">
    <w:abstractNumId w:val="9"/>
  </w:num>
  <w:num w:numId="17" w16cid:durableId="1390229178">
    <w:abstractNumId w:val="8"/>
  </w:num>
  <w:num w:numId="18" w16cid:durableId="878323028">
    <w:abstractNumId w:val="7"/>
  </w:num>
  <w:num w:numId="19" w16cid:durableId="1083838813">
    <w:abstractNumId w:val="1"/>
  </w:num>
  <w:num w:numId="20" w16cid:durableId="898321536">
    <w:abstractNumId w:val="26"/>
  </w:num>
  <w:num w:numId="21" w16cid:durableId="1248151278">
    <w:abstractNumId w:val="21"/>
  </w:num>
  <w:num w:numId="22" w16cid:durableId="837307824">
    <w:abstractNumId w:val="20"/>
  </w:num>
  <w:num w:numId="23" w16cid:durableId="2022704123">
    <w:abstractNumId w:val="17"/>
  </w:num>
  <w:num w:numId="24" w16cid:durableId="187916452">
    <w:abstractNumId w:val="2"/>
  </w:num>
  <w:num w:numId="25" w16cid:durableId="1224173482">
    <w:abstractNumId w:val="25"/>
  </w:num>
  <w:num w:numId="26" w16cid:durableId="677778512">
    <w:abstractNumId w:val="11"/>
  </w:num>
  <w:num w:numId="27" w16cid:durableId="174621871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1F76"/>
    <w:rsid w:val="00016826"/>
    <w:rsid w:val="00022729"/>
    <w:rsid w:val="000303DE"/>
    <w:rsid w:val="00033F5A"/>
    <w:rsid w:val="000462DD"/>
    <w:rsid w:val="00050019"/>
    <w:rsid w:val="000668B1"/>
    <w:rsid w:val="00076715"/>
    <w:rsid w:val="000942DF"/>
    <w:rsid w:val="000A6D98"/>
    <w:rsid w:val="000B0CA6"/>
    <w:rsid w:val="000B0EB6"/>
    <w:rsid w:val="000C4391"/>
    <w:rsid w:val="000C6A22"/>
    <w:rsid w:val="000D0B37"/>
    <w:rsid w:val="000E2A61"/>
    <w:rsid w:val="000F130B"/>
    <w:rsid w:val="0010278D"/>
    <w:rsid w:val="00104F7C"/>
    <w:rsid w:val="0010631D"/>
    <w:rsid w:val="00115243"/>
    <w:rsid w:val="001153A9"/>
    <w:rsid w:val="00117D93"/>
    <w:rsid w:val="00121735"/>
    <w:rsid w:val="001223B0"/>
    <w:rsid w:val="001232BE"/>
    <w:rsid w:val="00127C9B"/>
    <w:rsid w:val="0013047F"/>
    <w:rsid w:val="00136B48"/>
    <w:rsid w:val="00137AF1"/>
    <w:rsid w:val="00142103"/>
    <w:rsid w:val="00145C3C"/>
    <w:rsid w:val="00147441"/>
    <w:rsid w:val="001513CD"/>
    <w:rsid w:val="0015529E"/>
    <w:rsid w:val="00155DE0"/>
    <w:rsid w:val="00160BE0"/>
    <w:rsid w:val="001670D4"/>
    <w:rsid w:val="00176C15"/>
    <w:rsid w:val="00187EF2"/>
    <w:rsid w:val="001906B5"/>
    <w:rsid w:val="001951C2"/>
    <w:rsid w:val="00196975"/>
    <w:rsid w:val="001A2EB6"/>
    <w:rsid w:val="001B2C40"/>
    <w:rsid w:val="001C1780"/>
    <w:rsid w:val="001C5424"/>
    <w:rsid w:val="001D03D7"/>
    <w:rsid w:val="001E05CB"/>
    <w:rsid w:val="001E1D51"/>
    <w:rsid w:val="001E6AE0"/>
    <w:rsid w:val="001F4B44"/>
    <w:rsid w:val="001F6AEE"/>
    <w:rsid w:val="001F7823"/>
    <w:rsid w:val="002125C8"/>
    <w:rsid w:val="00224289"/>
    <w:rsid w:val="00226E4E"/>
    <w:rsid w:val="00242534"/>
    <w:rsid w:val="0024458A"/>
    <w:rsid w:val="002454E3"/>
    <w:rsid w:val="00257F6F"/>
    <w:rsid w:val="002609A3"/>
    <w:rsid w:val="00265B8C"/>
    <w:rsid w:val="0027568E"/>
    <w:rsid w:val="00283DB8"/>
    <w:rsid w:val="00284032"/>
    <w:rsid w:val="00297CFD"/>
    <w:rsid w:val="00297E8F"/>
    <w:rsid w:val="002A0CE3"/>
    <w:rsid w:val="002B3F2C"/>
    <w:rsid w:val="002B4036"/>
    <w:rsid w:val="002B4480"/>
    <w:rsid w:val="002C51B2"/>
    <w:rsid w:val="002C55C3"/>
    <w:rsid w:val="002C5D43"/>
    <w:rsid w:val="002D40DE"/>
    <w:rsid w:val="002D4EEA"/>
    <w:rsid w:val="002E3869"/>
    <w:rsid w:val="002E7800"/>
    <w:rsid w:val="002F4927"/>
    <w:rsid w:val="002F77DB"/>
    <w:rsid w:val="00300697"/>
    <w:rsid w:val="003014B1"/>
    <w:rsid w:val="00306B54"/>
    <w:rsid w:val="00334CAB"/>
    <w:rsid w:val="00335A93"/>
    <w:rsid w:val="00341C87"/>
    <w:rsid w:val="003451DA"/>
    <w:rsid w:val="003515D4"/>
    <w:rsid w:val="00372CAB"/>
    <w:rsid w:val="003737E0"/>
    <w:rsid w:val="00386445"/>
    <w:rsid w:val="00390D35"/>
    <w:rsid w:val="003954B4"/>
    <w:rsid w:val="003A0F15"/>
    <w:rsid w:val="003A7D37"/>
    <w:rsid w:val="003B185D"/>
    <w:rsid w:val="003B23BB"/>
    <w:rsid w:val="003C161E"/>
    <w:rsid w:val="003C71D2"/>
    <w:rsid w:val="003D01D0"/>
    <w:rsid w:val="003E05E2"/>
    <w:rsid w:val="003E171D"/>
    <w:rsid w:val="00401DAB"/>
    <w:rsid w:val="00413F1B"/>
    <w:rsid w:val="004147DC"/>
    <w:rsid w:val="0042323D"/>
    <w:rsid w:val="00431ABE"/>
    <w:rsid w:val="004343FF"/>
    <w:rsid w:val="004376EB"/>
    <w:rsid w:val="00446F27"/>
    <w:rsid w:val="00451AF4"/>
    <w:rsid w:val="00453701"/>
    <w:rsid w:val="004611CC"/>
    <w:rsid w:val="0046534B"/>
    <w:rsid w:val="00470ABD"/>
    <w:rsid w:val="00470AD7"/>
    <w:rsid w:val="0047246C"/>
    <w:rsid w:val="00472F7F"/>
    <w:rsid w:val="004823C2"/>
    <w:rsid w:val="00487A22"/>
    <w:rsid w:val="00487B82"/>
    <w:rsid w:val="0049301B"/>
    <w:rsid w:val="004934FD"/>
    <w:rsid w:val="004953E8"/>
    <w:rsid w:val="004A0553"/>
    <w:rsid w:val="004A4D4C"/>
    <w:rsid w:val="004A562D"/>
    <w:rsid w:val="004A5A97"/>
    <w:rsid w:val="004A655D"/>
    <w:rsid w:val="004B2448"/>
    <w:rsid w:val="004C3477"/>
    <w:rsid w:val="004C3F6A"/>
    <w:rsid w:val="004E17E6"/>
    <w:rsid w:val="004E42EB"/>
    <w:rsid w:val="004F6E62"/>
    <w:rsid w:val="00502346"/>
    <w:rsid w:val="00503444"/>
    <w:rsid w:val="00503981"/>
    <w:rsid w:val="00504A2F"/>
    <w:rsid w:val="00505C0F"/>
    <w:rsid w:val="00507557"/>
    <w:rsid w:val="0051399F"/>
    <w:rsid w:val="00516DD3"/>
    <w:rsid w:val="005176B9"/>
    <w:rsid w:val="005217A7"/>
    <w:rsid w:val="00522FCB"/>
    <w:rsid w:val="00530B9A"/>
    <w:rsid w:val="005327FC"/>
    <w:rsid w:val="00542104"/>
    <w:rsid w:val="00547DD3"/>
    <w:rsid w:val="005522B1"/>
    <w:rsid w:val="005534B5"/>
    <w:rsid w:val="00560438"/>
    <w:rsid w:val="00560DCC"/>
    <w:rsid w:val="0056368B"/>
    <w:rsid w:val="005650CA"/>
    <w:rsid w:val="0056549A"/>
    <w:rsid w:val="005755C5"/>
    <w:rsid w:val="005872FF"/>
    <w:rsid w:val="005A4C5E"/>
    <w:rsid w:val="005A70DC"/>
    <w:rsid w:val="005A764D"/>
    <w:rsid w:val="005A76BC"/>
    <w:rsid w:val="005B31CF"/>
    <w:rsid w:val="005C3FD5"/>
    <w:rsid w:val="005C75B6"/>
    <w:rsid w:val="005D06EC"/>
    <w:rsid w:val="005D3E10"/>
    <w:rsid w:val="005D7F96"/>
    <w:rsid w:val="005E01F4"/>
    <w:rsid w:val="005E14C4"/>
    <w:rsid w:val="005E306F"/>
    <w:rsid w:val="005E5987"/>
    <w:rsid w:val="005F6E80"/>
    <w:rsid w:val="006122A9"/>
    <w:rsid w:val="006219ED"/>
    <w:rsid w:val="00622B87"/>
    <w:rsid w:val="00627EFE"/>
    <w:rsid w:val="00634746"/>
    <w:rsid w:val="00635221"/>
    <w:rsid w:val="00641B79"/>
    <w:rsid w:val="00651A22"/>
    <w:rsid w:val="00651F76"/>
    <w:rsid w:val="0065234C"/>
    <w:rsid w:val="0065415C"/>
    <w:rsid w:val="00655471"/>
    <w:rsid w:val="006570D0"/>
    <w:rsid w:val="00662539"/>
    <w:rsid w:val="006650B4"/>
    <w:rsid w:val="00672DA2"/>
    <w:rsid w:val="00675359"/>
    <w:rsid w:val="00681477"/>
    <w:rsid w:val="006867D2"/>
    <w:rsid w:val="006A14B7"/>
    <w:rsid w:val="006B094E"/>
    <w:rsid w:val="006B1F57"/>
    <w:rsid w:val="006B4FF9"/>
    <w:rsid w:val="006C139E"/>
    <w:rsid w:val="006C2127"/>
    <w:rsid w:val="006C3C49"/>
    <w:rsid w:val="006D5936"/>
    <w:rsid w:val="006D7ECC"/>
    <w:rsid w:val="006E2F61"/>
    <w:rsid w:val="006F0C05"/>
    <w:rsid w:val="006F1FDB"/>
    <w:rsid w:val="006F2D94"/>
    <w:rsid w:val="006F4480"/>
    <w:rsid w:val="006F6A2B"/>
    <w:rsid w:val="00701C21"/>
    <w:rsid w:val="00705773"/>
    <w:rsid w:val="00707552"/>
    <w:rsid w:val="0072005B"/>
    <w:rsid w:val="00724094"/>
    <w:rsid w:val="00727815"/>
    <w:rsid w:val="00731A88"/>
    <w:rsid w:val="00733906"/>
    <w:rsid w:val="00734A2F"/>
    <w:rsid w:val="0074323F"/>
    <w:rsid w:val="00744A14"/>
    <w:rsid w:val="00744D45"/>
    <w:rsid w:val="00756D85"/>
    <w:rsid w:val="007576E3"/>
    <w:rsid w:val="00762BE8"/>
    <w:rsid w:val="00762F7E"/>
    <w:rsid w:val="007679C5"/>
    <w:rsid w:val="00770D2E"/>
    <w:rsid w:val="0077146C"/>
    <w:rsid w:val="0077259C"/>
    <w:rsid w:val="00774CD0"/>
    <w:rsid w:val="00785586"/>
    <w:rsid w:val="007861E9"/>
    <w:rsid w:val="00786975"/>
    <w:rsid w:val="0079697B"/>
    <w:rsid w:val="007A0D4E"/>
    <w:rsid w:val="007A7C24"/>
    <w:rsid w:val="007B42EC"/>
    <w:rsid w:val="007B4709"/>
    <w:rsid w:val="007B6DB4"/>
    <w:rsid w:val="007D100C"/>
    <w:rsid w:val="007D165F"/>
    <w:rsid w:val="007D5683"/>
    <w:rsid w:val="007E5A3D"/>
    <w:rsid w:val="007F3D48"/>
    <w:rsid w:val="007F579F"/>
    <w:rsid w:val="007F7564"/>
    <w:rsid w:val="008034FE"/>
    <w:rsid w:val="008171B2"/>
    <w:rsid w:val="00820AE2"/>
    <w:rsid w:val="00821CEA"/>
    <w:rsid w:val="00825334"/>
    <w:rsid w:val="00830B11"/>
    <w:rsid w:val="00831FEE"/>
    <w:rsid w:val="00837C83"/>
    <w:rsid w:val="00843B01"/>
    <w:rsid w:val="008475DD"/>
    <w:rsid w:val="008515FA"/>
    <w:rsid w:val="00852560"/>
    <w:rsid w:val="00861D5A"/>
    <w:rsid w:val="008651D9"/>
    <w:rsid w:val="008713B2"/>
    <w:rsid w:val="00872737"/>
    <w:rsid w:val="00873897"/>
    <w:rsid w:val="00876B32"/>
    <w:rsid w:val="00884000"/>
    <w:rsid w:val="00891861"/>
    <w:rsid w:val="00894FDF"/>
    <w:rsid w:val="008A29C3"/>
    <w:rsid w:val="008A4BE8"/>
    <w:rsid w:val="008B04BA"/>
    <w:rsid w:val="008B25BE"/>
    <w:rsid w:val="008B6406"/>
    <w:rsid w:val="008C1F83"/>
    <w:rsid w:val="008C26B4"/>
    <w:rsid w:val="008C36ED"/>
    <w:rsid w:val="008D1FFD"/>
    <w:rsid w:val="008D2E40"/>
    <w:rsid w:val="008E405A"/>
    <w:rsid w:val="008E47E8"/>
    <w:rsid w:val="008E765E"/>
    <w:rsid w:val="008F3685"/>
    <w:rsid w:val="008F69B3"/>
    <w:rsid w:val="00901A96"/>
    <w:rsid w:val="009059A6"/>
    <w:rsid w:val="00914661"/>
    <w:rsid w:val="009206B3"/>
    <w:rsid w:val="009247D6"/>
    <w:rsid w:val="00932028"/>
    <w:rsid w:val="0093600E"/>
    <w:rsid w:val="0093649B"/>
    <w:rsid w:val="009369AF"/>
    <w:rsid w:val="009412B2"/>
    <w:rsid w:val="00943F5F"/>
    <w:rsid w:val="0094416D"/>
    <w:rsid w:val="009444EC"/>
    <w:rsid w:val="00951905"/>
    <w:rsid w:val="009526E0"/>
    <w:rsid w:val="00962D84"/>
    <w:rsid w:val="00972391"/>
    <w:rsid w:val="00977016"/>
    <w:rsid w:val="00980BFD"/>
    <w:rsid w:val="00985D34"/>
    <w:rsid w:val="00994CC3"/>
    <w:rsid w:val="0099613D"/>
    <w:rsid w:val="009975C2"/>
    <w:rsid w:val="009A14D4"/>
    <w:rsid w:val="009A24EE"/>
    <w:rsid w:val="009C11C4"/>
    <w:rsid w:val="009C1EBF"/>
    <w:rsid w:val="009E18AE"/>
    <w:rsid w:val="009E2B73"/>
    <w:rsid w:val="009E4E14"/>
    <w:rsid w:val="009E678A"/>
    <w:rsid w:val="009E7EE8"/>
    <w:rsid w:val="009F337B"/>
    <w:rsid w:val="00A069D0"/>
    <w:rsid w:val="00A07131"/>
    <w:rsid w:val="00A16606"/>
    <w:rsid w:val="00A2199D"/>
    <w:rsid w:val="00A22473"/>
    <w:rsid w:val="00A26C7F"/>
    <w:rsid w:val="00A2755D"/>
    <w:rsid w:val="00A30F37"/>
    <w:rsid w:val="00A32A84"/>
    <w:rsid w:val="00A34AC9"/>
    <w:rsid w:val="00A352F4"/>
    <w:rsid w:val="00A3752C"/>
    <w:rsid w:val="00A41302"/>
    <w:rsid w:val="00A566B6"/>
    <w:rsid w:val="00A6220D"/>
    <w:rsid w:val="00A62D4F"/>
    <w:rsid w:val="00A80E2E"/>
    <w:rsid w:val="00A84599"/>
    <w:rsid w:val="00AA27C6"/>
    <w:rsid w:val="00AA2C2E"/>
    <w:rsid w:val="00AA3579"/>
    <w:rsid w:val="00AA55C4"/>
    <w:rsid w:val="00AB20DE"/>
    <w:rsid w:val="00AB31B0"/>
    <w:rsid w:val="00AB3A0E"/>
    <w:rsid w:val="00AB58BA"/>
    <w:rsid w:val="00AB5F95"/>
    <w:rsid w:val="00AC0032"/>
    <w:rsid w:val="00AD1CF9"/>
    <w:rsid w:val="00AE4A51"/>
    <w:rsid w:val="00AE7BCD"/>
    <w:rsid w:val="00AF10B0"/>
    <w:rsid w:val="00B00860"/>
    <w:rsid w:val="00B05E94"/>
    <w:rsid w:val="00B229A4"/>
    <w:rsid w:val="00B25509"/>
    <w:rsid w:val="00B30306"/>
    <w:rsid w:val="00B36BB5"/>
    <w:rsid w:val="00B41945"/>
    <w:rsid w:val="00B4237F"/>
    <w:rsid w:val="00B425D0"/>
    <w:rsid w:val="00B5046E"/>
    <w:rsid w:val="00B55EF1"/>
    <w:rsid w:val="00B624C4"/>
    <w:rsid w:val="00B627DA"/>
    <w:rsid w:val="00B659F9"/>
    <w:rsid w:val="00B70628"/>
    <w:rsid w:val="00B73EA3"/>
    <w:rsid w:val="00B774BA"/>
    <w:rsid w:val="00B80B56"/>
    <w:rsid w:val="00B8282E"/>
    <w:rsid w:val="00B84BA2"/>
    <w:rsid w:val="00B92B40"/>
    <w:rsid w:val="00B976F7"/>
    <w:rsid w:val="00BA1CCD"/>
    <w:rsid w:val="00BA1CF5"/>
    <w:rsid w:val="00BA2F8C"/>
    <w:rsid w:val="00BB45D7"/>
    <w:rsid w:val="00BB4C72"/>
    <w:rsid w:val="00BB4ECC"/>
    <w:rsid w:val="00BB79F3"/>
    <w:rsid w:val="00BD2379"/>
    <w:rsid w:val="00BE2382"/>
    <w:rsid w:val="00BE6D9E"/>
    <w:rsid w:val="00BF3D86"/>
    <w:rsid w:val="00C01D3C"/>
    <w:rsid w:val="00C05E0C"/>
    <w:rsid w:val="00C13F11"/>
    <w:rsid w:val="00C17D88"/>
    <w:rsid w:val="00C21733"/>
    <w:rsid w:val="00C34270"/>
    <w:rsid w:val="00C47739"/>
    <w:rsid w:val="00C614FC"/>
    <w:rsid w:val="00C675F0"/>
    <w:rsid w:val="00C67F32"/>
    <w:rsid w:val="00C72AFB"/>
    <w:rsid w:val="00C75232"/>
    <w:rsid w:val="00C85CA6"/>
    <w:rsid w:val="00C96396"/>
    <w:rsid w:val="00CA2C50"/>
    <w:rsid w:val="00CA40DC"/>
    <w:rsid w:val="00CB1C8B"/>
    <w:rsid w:val="00CB36D8"/>
    <w:rsid w:val="00CB38DF"/>
    <w:rsid w:val="00CC1B02"/>
    <w:rsid w:val="00CD416E"/>
    <w:rsid w:val="00CE3267"/>
    <w:rsid w:val="00CE49CB"/>
    <w:rsid w:val="00CE5426"/>
    <w:rsid w:val="00CE561F"/>
    <w:rsid w:val="00CF52C1"/>
    <w:rsid w:val="00CF539D"/>
    <w:rsid w:val="00CF591F"/>
    <w:rsid w:val="00D15D70"/>
    <w:rsid w:val="00D20311"/>
    <w:rsid w:val="00D24E47"/>
    <w:rsid w:val="00D25605"/>
    <w:rsid w:val="00D303EB"/>
    <w:rsid w:val="00D3462D"/>
    <w:rsid w:val="00D409F7"/>
    <w:rsid w:val="00D469F9"/>
    <w:rsid w:val="00D46E92"/>
    <w:rsid w:val="00D47D78"/>
    <w:rsid w:val="00D50072"/>
    <w:rsid w:val="00D50FD5"/>
    <w:rsid w:val="00D53243"/>
    <w:rsid w:val="00D54F7E"/>
    <w:rsid w:val="00D574C8"/>
    <w:rsid w:val="00D62733"/>
    <w:rsid w:val="00D633B7"/>
    <w:rsid w:val="00D6473E"/>
    <w:rsid w:val="00D66D49"/>
    <w:rsid w:val="00D76288"/>
    <w:rsid w:val="00D77A1D"/>
    <w:rsid w:val="00D80816"/>
    <w:rsid w:val="00D84A8C"/>
    <w:rsid w:val="00D876AC"/>
    <w:rsid w:val="00D9049D"/>
    <w:rsid w:val="00D92EBC"/>
    <w:rsid w:val="00DA12C9"/>
    <w:rsid w:val="00DA1963"/>
    <w:rsid w:val="00DA5835"/>
    <w:rsid w:val="00DB797C"/>
    <w:rsid w:val="00DC0001"/>
    <w:rsid w:val="00DC6BB2"/>
    <w:rsid w:val="00DD741F"/>
    <w:rsid w:val="00DE5807"/>
    <w:rsid w:val="00DE5FCF"/>
    <w:rsid w:val="00DF0655"/>
    <w:rsid w:val="00DF5F35"/>
    <w:rsid w:val="00E0388A"/>
    <w:rsid w:val="00E056EA"/>
    <w:rsid w:val="00E11981"/>
    <w:rsid w:val="00E13623"/>
    <w:rsid w:val="00E20BC4"/>
    <w:rsid w:val="00E22669"/>
    <w:rsid w:val="00E26083"/>
    <w:rsid w:val="00E324C0"/>
    <w:rsid w:val="00E45C7D"/>
    <w:rsid w:val="00E466B1"/>
    <w:rsid w:val="00E474F2"/>
    <w:rsid w:val="00E51F66"/>
    <w:rsid w:val="00E54A2D"/>
    <w:rsid w:val="00E609B7"/>
    <w:rsid w:val="00E62730"/>
    <w:rsid w:val="00E63BEA"/>
    <w:rsid w:val="00E64153"/>
    <w:rsid w:val="00E64FBC"/>
    <w:rsid w:val="00E67D80"/>
    <w:rsid w:val="00E703ED"/>
    <w:rsid w:val="00E7727E"/>
    <w:rsid w:val="00E828C3"/>
    <w:rsid w:val="00E842B9"/>
    <w:rsid w:val="00E914D9"/>
    <w:rsid w:val="00E925D0"/>
    <w:rsid w:val="00E95322"/>
    <w:rsid w:val="00EA534C"/>
    <w:rsid w:val="00EB0414"/>
    <w:rsid w:val="00EB0B9F"/>
    <w:rsid w:val="00EC09BF"/>
    <w:rsid w:val="00EC1691"/>
    <w:rsid w:val="00EC216E"/>
    <w:rsid w:val="00EC73DD"/>
    <w:rsid w:val="00ED0E02"/>
    <w:rsid w:val="00ED2219"/>
    <w:rsid w:val="00ED5E45"/>
    <w:rsid w:val="00ED7A10"/>
    <w:rsid w:val="00EE0424"/>
    <w:rsid w:val="00EE2669"/>
    <w:rsid w:val="00EE5A33"/>
    <w:rsid w:val="00EF2E16"/>
    <w:rsid w:val="00F020F0"/>
    <w:rsid w:val="00F02D17"/>
    <w:rsid w:val="00F13314"/>
    <w:rsid w:val="00F2305C"/>
    <w:rsid w:val="00F26953"/>
    <w:rsid w:val="00F36489"/>
    <w:rsid w:val="00F432D4"/>
    <w:rsid w:val="00F4482D"/>
    <w:rsid w:val="00F52599"/>
    <w:rsid w:val="00F55C37"/>
    <w:rsid w:val="00F71371"/>
    <w:rsid w:val="00F7561F"/>
    <w:rsid w:val="00F86834"/>
    <w:rsid w:val="00F86CE9"/>
    <w:rsid w:val="00F923BC"/>
    <w:rsid w:val="00F9367B"/>
    <w:rsid w:val="00FA2ECF"/>
    <w:rsid w:val="00FA5A19"/>
    <w:rsid w:val="00FB4AB4"/>
    <w:rsid w:val="00FC24C6"/>
    <w:rsid w:val="00FC5300"/>
    <w:rsid w:val="00FD3958"/>
    <w:rsid w:val="00FE2815"/>
    <w:rsid w:val="00FE2E41"/>
    <w:rsid w:val="00FE4F6A"/>
    <w:rsid w:val="00FE6AAD"/>
    <w:rsid w:val="00FE6FD2"/>
    <w:rsid w:val="00FF43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B94923"/>
  <w15:docId w15:val="{B2211096-E18D-4BC7-81C1-24EEB1912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D84A8C"/>
    <w:pPr>
      <w:spacing w:after="200" w:line="240" w:lineRule="auto"/>
    </w:pPr>
    <w:rPr>
      <w:i/>
      <w:iCs/>
      <w:color w:val="44546A" w:themeColor="text2"/>
      <w:sz w:val="18"/>
      <w:szCs w:val="18"/>
    </w:rPr>
  </w:style>
  <w:style w:type="paragraph" w:styleId="ListParagraph">
    <w:name w:val="List Paragraph"/>
    <w:basedOn w:val="Normal"/>
    <w:uiPriority w:val="34"/>
    <w:qFormat/>
    <w:rsid w:val="006B4FF9"/>
    <w:pPr>
      <w:ind w:left="720"/>
      <w:contextualSpacing/>
    </w:pPr>
  </w:style>
  <w:style w:type="character" w:styleId="Hyperlink">
    <w:name w:val="Hyperlink"/>
    <w:basedOn w:val="DefaultParagraphFont"/>
    <w:uiPriority w:val="99"/>
    <w:unhideWhenUsed/>
    <w:rsid w:val="00F52599"/>
    <w:rPr>
      <w:color w:val="0563C1" w:themeColor="hyperlink"/>
      <w:u w:val="single"/>
    </w:rPr>
  </w:style>
  <w:style w:type="character" w:styleId="UnresolvedMention">
    <w:name w:val="Unresolved Mention"/>
    <w:basedOn w:val="DefaultParagraphFont"/>
    <w:uiPriority w:val="99"/>
    <w:semiHidden/>
    <w:unhideWhenUsed/>
    <w:rsid w:val="00F52599"/>
    <w:rPr>
      <w:color w:val="605E5C"/>
      <w:shd w:val="clear" w:color="auto" w:fill="E1DFDD"/>
    </w:rPr>
  </w:style>
  <w:style w:type="character" w:styleId="FollowedHyperlink">
    <w:name w:val="FollowedHyperlink"/>
    <w:basedOn w:val="DefaultParagraphFont"/>
    <w:uiPriority w:val="99"/>
    <w:semiHidden/>
    <w:unhideWhenUsed/>
    <w:rsid w:val="00D24E47"/>
    <w:rPr>
      <w:color w:val="954F72" w:themeColor="followedHyperlink"/>
      <w:u w:val="single"/>
    </w:rPr>
  </w:style>
  <w:style w:type="paragraph" w:styleId="FootnoteText">
    <w:name w:val="footnote text"/>
    <w:basedOn w:val="Normal"/>
    <w:link w:val="FootnoteTextChar"/>
    <w:uiPriority w:val="99"/>
    <w:semiHidden/>
    <w:unhideWhenUsed/>
    <w:rsid w:val="00F86CE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86CE9"/>
    <w:rPr>
      <w:sz w:val="20"/>
      <w:szCs w:val="20"/>
    </w:rPr>
  </w:style>
  <w:style w:type="character" w:styleId="FootnoteReference">
    <w:name w:val="footnote reference"/>
    <w:basedOn w:val="DefaultParagraphFont"/>
    <w:uiPriority w:val="99"/>
    <w:semiHidden/>
    <w:unhideWhenUsed/>
    <w:rsid w:val="00F86CE9"/>
    <w:rPr>
      <w:vertAlign w:val="superscript"/>
    </w:rPr>
  </w:style>
  <w:style w:type="table" w:styleId="TableGrid">
    <w:name w:val="Table Grid"/>
    <w:basedOn w:val="TableNormal"/>
    <w:uiPriority w:val="39"/>
    <w:rsid w:val="001C54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038635">
      <w:bodyDiv w:val="1"/>
      <w:marLeft w:val="0"/>
      <w:marRight w:val="0"/>
      <w:marTop w:val="0"/>
      <w:marBottom w:val="0"/>
      <w:divBdr>
        <w:top w:val="none" w:sz="0" w:space="0" w:color="auto"/>
        <w:left w:val="none" w:sz="0" w:space="0" w:color="auto"/>
        <w:bottom w:val="none" w:sz="0" w:space="0" w:color="auto"/>
        <w:right w:val="none" w:sz="0" w:space="0" w:color="auto"/>
      </w:divBdr>
      <w:divsChild>
        <w:div w:id="1428965213">
          <w:marLeft w:val="0"/>
          <w:marRight w:val="0"/>
          <w:marTop w:val="0"/>
          <w:marBottom w:val="0"/>
          <w:divBdr>
            <w:top w:val="none" w:sz="0" w:space="0" w:color="auto"/>
            <w:left w:val="none" w:sz="0" w:space="0" w:color="auto"/>
            <w:bottom w:val="none" w:sz="0" w:space="0" w:color="auto"/>
            <w:right w:val="none" w:sz="0" w:space="0" w:color="auto"/>
          </w:divBdr>
        </w:div>
        <w:div w:id="1780223347">
          <w:marLeft w:val="0"/>
          <w:marRight w:val="0"/>
          <w:marTop w:val="0"/>
          <w:marBottom w:val="0"/>
          <w:divBdr>
            <w:top w:val="none" w:sz="0" w:space="0" w:color="auto"/>
            <w:left w:val="none" w:sz="0" w:space="0" w:color="auto"/>
            <w:bottom w:val="none" w:sz="0" w:space="0" w:color="auto"/>
            <w:right w:val="none" w:sz="0" w:space="0" w:color="auto"/>
          </w:divBdr>
        </w:div>
      </w:divsChild>
    </w:div>
    <w:div w:id="974529185">
      <w:bodyDiv w:val="1"/>
      <w:marLeft w:val="0"/>
      <w:marRight w:val="0"/>
      <w:marTop w:val="0"/>
      <w:marBottom w:val="0"/>
      <w:divBdr>
        <w:top w:val="none" w:sz="0" w:space="0" w:color="auto"/>
        <w:left w:val="none" w:sz="0" w:space="0" w:color="auto"/>
        <w:bottom w:val="none" w:sz="0" w:space="0" w:color="auto"/>
        <w:right w:val="none" w:sz="0" w:space="0" w:color="auto"/>
      </w:divBdr>
    </w:div>
    <w:div w:id="1324817895">
      <w:bodyDiv w:val="1"/>
      <w:marLeft w:val="0"/>
      <w:marRight w:val="0"/>
      <w:marTop w:val="0"/>
      <w:marBottom w:val="0"/>
      <w:divBdr>
        <w:top w:val="none" w:sz="0" w:space="0" w:color="auto"/>
        <w:left w:val="none" w:sz="0" w:space="0" w:color="auto"/>
        <w:bottom w:val="none" w:sz="0" w:space="0" w:color="auto"/>
        <w:right w:val="none" w:sz="0" w:space="0" w:color="auto"/>
      </w:divBdr>
      <w:divsChild>
        <w:div w:id="28070366">
          <w:marLeft w:val="0"/>
          <w:marRight w:val="0"/>
          <w:marTop w:val="0"/>
          <w:marBottom w:val="0"/>
          <w:divBdr>
            <w:top w:val="none" w:sz="0" w:space="0" w:color="auto"/>
            <w:left w:val="none" w:sz="0" w:space="0" w:color="auto"/>
            <w:bottom w:val="none" w:sz="0" w:space="0" w:color="auto"/>
            <w:right w:val="none" w:sz="0" w:space="0" w:color="auto"/>
          </w:divBdr>
          <w:divsChild>
            <w:div w:id="768113652">
              <w:marLeft w:val="0"/>
              <w:marRight w:val="0"/>
              <w:marTop w:val="0"/>
              <w:marBottom w:val="0"/>
              <w:divBdr>
                <w:top w:val="none" w:sz="0" w:space="0" w:color="auto"/>
                <w:left w:val="none" w:sz="0" w:space="0" w:color="auto"/>
                <w:bottom w:val="none" w:sz="0" w:space="0" w:color="auto"/>
                <w:right w:val="none" w:sz="0" w:space="0" w:color="auto"/>
              </w:divBdr>
            </w:div>
            <w:div w:id="2108385157">
              <w:marLeft w:val="0"/>
              <w:marRight w:val="0"/>
              <w:marTop w:val="0"/>
              <w:marBottom w:val="0"/>
              <w:divBdr>
                <w:top w:val="none" w:sz="0" w:space="0" w:color="auto"/>
                <w:left w:val="none" w:sz="0" w:space="0" w:color="auto"/>
                <w:bottom w:val="none" w:sz="0" w:space="0" w:color="auto"/>
                <w:right w:val="none" w:sz="0" w:space="0" w:color="auto"/>
              </w:divBdr>
              <w:divsChild>
                <w:div w:id="18828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83262">
          <w:marLeft w:val="0"/>
          <w:marRight w:val="0"/>
          <w:marTop w:val="0"/>
          <w:marBottom w:val="0"/>
          <w:divBdr>
            <w:top w:val="none" w:sz="0" w:space="0" w:color="auto"/>
            <w:left w:val="none" w:sz="0" w:space="0" w:color="auto"/>
            <w:bottom w:val="none" w:sz="0" w:space="0" w:color="auto"/>
            <w:right w:val="none" w:sz="0" w:space="0" w:color="auto"/>
          </w:divBdr>
          <w:divsChild>
            <w:div w:id="457921498">
              <w:marLeft w:val="0"/>
              <w:marRight w:val="0"/>
              <w:marTop w:val="0"/>
              <w:marBottom w:val="0"/>
              <w:divBdr>
                <w:top w:val="none" w:sz="0" w:space="0" w:color="auto"/>
                <w:left w:val="none" w:sz="0" w:space="0" w:color="auto"/>
                <w:bottom w:val="none" w:sz="0" w:space="0" w:color="auto"/>
                <w:right w:val="none" w:sz="0" w:space="0" w:color="auto"/>
              </w:divBdr>
            </w:div>
            <w:div w:id="571743267">
              <w:marLeft w:val="0"/>
              <w:marRight w:val="0"/>
              <w:marTop w:val="0"/>
              <w:marBottom w:val="0"/>
              <w:divBdr>
                <w:top w:val="none" w:sz="0" w:space="0" w:color="auto"/>
                <w:left w:val="none" w:sz="0" w:space="0" w:color="auto"/>
                <w:bottom w:val="none" w:sz="0" w:space="0" w:color="auto"/>
                <w:right w:val="none" w:sz="0" w:space="0" w:color="auto"/>
              </w:divBdr>
              <w:divsChild>
                <w:div w:id="940259253">
                  <w:marLeft w:val="0"/>
                  <w:marRight w:val="0"/>
                  <w:marTop w:val="0"/>
                  <w:marBottom w:val="0"/>
                  <w:divBdr>
                    <w:top w:val="none" w:sz="0" w:space="0" w:color="auto"/>
                    <w:left w:val="none" w:sz="0" w:space="0" w:color="auto"/>
                    <w:bottom w:val="none" w:sz="0" w:space="0" w:color="auto"/>
                    <w:right w:val="none" w:sz="0" w:space="0" w:color="auto"/>
                  </w:divBdr>
                </w:div>
                <w:div w:id="174838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972950">
          <w:marLeft w:val="0"/>
          <w:marRight w:val="0"/>
          <w:marTop w:val="0"/>
          <w:marBottom w:val="0"/>
          <w:divBdr>
            <w:top w:val="none" w:sz="0" w:space="0" w:color="auto"/>
            <w:left w:val="none" w:sz="0" w:space="0" w:color="auto"/>
            <w:bottom w:val="none" w:sz="0" w:space="0" w:color="auto"/>
            <w:right w:val="none" w:sz="0" w:space="0" w:color="auto"/>
          </w:divBdr>
          <w:divsChild>
            <w:div w:id="846363818">
              <w:marLeft w:val="0"/>
              <w:marRight w:val="0"/>
              <w:marTop w:val="0"/>
              <w:marBottom w:val="0"/>
              <w:divBdr>
                <w:top w:val="none" w:sz="0" w:space="0" w:color="auto"/>
                <w:left w:val="none" w:sz="0" w:space="0" w:color="auto"/>
                <w:bottom w:val="none" w:sz="0" w:space="0" w:color="auto"/>
                <w:right w:val="none" w:sz="0" w:space="0" w:color="auto"/>
              </w:divBdr>
            </w:div>
            <w:div w:id="1073351078">
              <w:marLeft w:val="0"/>
              <w:marRight w:val="0"/>
              <w:marTop w:val="0"/>
              <w:marBottom w:val="0"/>
              <w:divBdr>
                <w:top w:val="none" w:sz="0" w:space="0" w:color="auto"/>
                <w:left w:val="none" w:sz="0" w:space="0" w:color="auto"/>
                <w:bottom w:val="none" w:sz="0" w:space="0" w:color="auto"/>
                <w:right w:val="none" w:sz="0" w:space="0" w:color="auto"/>
              </w:divBdr>
              <w:divsChild>
                <w:div w:id="74117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134529">
          <w:marLeft w:val="0"/>
          <w:marRight w:val="0"/>
          <w:marTop w:val="0"/>
          <w:marBottom w:val="0"/>
          <w:divBdr>
            <w:top w:val="none" w:sz="0" w:space="0" w:color="auto"/>
            <w:left w:val="none" w:sz="0" w:space="0" w:color="auto"/>
            <w:bottom w:val="none" w:sz="0" w:space="0" w:color="auto"/>
            <w:right w:val="none" w:sz="0" w:space="0" w:color="auto"/>
          </w:divBdr>
          <w:divsChild>
            <w:div w:id="929582024">
              <w:marLeft w:val="0"/>
              <w:marRight w:val="0"/>
              <w:marTop w:val="0"/>
              <w:marBottom w:val="0"/>
              <w:divBdr>
                <w:top w:val="none" w:sz="0" w:space="0" w:color="auto"/>
                <w:left w:val="none" w:sz="0" w:space="0" w:color="auto"/>
                <w:bottom w:val="none" w:sz="0" w:space="0" w:color="auto"/>
                <w:right w:val="none" w:sz="0" w:space="0" w:color="auto"/>
              </w:divBdr>
            </w:div>
          </w:divsChild>
        </w:div>
        <w:div w:id="1992753490">
          <w:marLeft w:val="0"/>
          <w:marRight w:val="0"/>
          <w:marTop w:val="0"/>
          <w:marBottom w:val="0"/>
          <w:divBdr>
            <w:top w:val="none" w:sz="0" w:space="0" w:color="auto"/>
            <w:left w:val="none" w:sz="0" w:space="0" w:color="auto"/>
            <w:bottom w:val="none" w:sz="0" w:space="0" w:color="auto"/>
            <w:right w:val="none" w:sz="0" w:space="0" w:color="auto"/>
          </w:divBdr>
          <w:divsChild>
            <w:div w:id="301662895">
              <w:marLeft w:val="0"/>
              <w:marRight w:val="0"/>
              <w:marTop w:val="0"/>
              <w:marBottom w:val="0"/>
              <w:divBdr>
                <w:top w:val="none" w:sz="0" w:space="0" w:color="auto"/>
                <w:left w:val="none" w:sz="0" w:space="0" w:color="auto"/>
                <w:bottom w:val="none" w:sz="0" w:space="0" w:color="auto"/>
                <w:right w:val="none" w:sz="0" w:space="0" w:color="auto"/>
              </w:divBdr>
              <w:divsChild>
                <w:div w:id="2137291368">
                  <w:marLeft w:val="0"/>
                  <w:marRight w:val="0"/>
                  <w:marTop w:val="0"/>
                  <w:marBottom w:val="0"/>
                  <w:divBdr>
                    <w:top w:val="none" w:sz="0" w:space="0" w:color="auto"/>
                    <w:left w:val="none" w:sz="0" w:space="0" w:color="auto"/>
                    <w:bottom w:val="none" w:sz="0" w:space="0" w:color="auto"/>
                    <w:right w:val="none" w:sz="0" w:space="0" w:color="auto"/>
                  </w:divBdr>
                </w:div>
              </w:divsChild>
            </w:div>
            <w:div w:id="206132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340615">
      <w:bodyDiv w:val="1"/>
      <w:marLeft w:val="0"/>
      <w:marRight w:val="0"/>
      <w:marTop w:val="0"/>
      <w:marBottom w:val="0"/>
      <w:divBdr>
        <w:top w:val="none" w:sz="0" w:space="0" w:color="auto"/>
        <w:left w:val="none" w:sz="0" w:space="0" w:color="auto"/>
        <w:bottom w:val="none" w:sz="0" w:space="0" w:color="auto"/>
        <w:right w:val="none" w:sz="0" w:space="0" w:color="auto"/>
      </w:divBdr>
      <w:divsChild>
        <w:div w:id="55706864">
          <w:marLeft w:val="0"/>
          <w:marRight w:val="0"/>
          <w:marTop w:val="0"/>
          <w:marBottom w:val="0"/>
          <w:divBdr>
            <w:top w:val="none" w:sz="0" w:space="0" w:color="auto"/>
            <w:left w:val="none" w:sz="0" w:space="0" w:color="auto"/>
            <w:bottom w:val="none" w:sz="0" w:space="0" w:color="auto"/>
            <w:right w:val="none" w:sz="0" w:space="0" w:color="auto"/>
          </w:divBdr>
        </w:div>
        <w:div w:id="59967787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s://greatbradleychurch.com/"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greatbradley.weebly.com/tower-description.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reatbradley.weebly.com/rectors-from-1311.html"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greatbradley.weebly.com/church-tower-roof.html"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63C0F2-F793-4F6C-98E3-416CDEBD11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298</TotalTime>
  <Pages>2</Pages>
  <Words>607</Words>
  <Characters>3465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Brophy</dc:creator>
  <cp:keywords/>
  <dc:description/>
  <cp:lastModifiedBy>Mike Brophy</cp:lastModifiedBy>
  <cp:revision>1</cp:revision>
  <cp:lastPrinted>2022-01-15T11:19:00Z</cp:lastPrinted>
  <dcterms:created xsi:type="dcterms:W3CDTF">2022-09-19T22:22:00Z</dcterms:created>
  <dcterms:modified xsi:type="dcterms:W3CDTF">2022-11-19T17:04:00Z</dcterms:modified>
</cp:coreProperties>
</file>